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9" w:rsidRPr="007C2243" w:rsidRDefault="00FD7B29" w:rsidP="00FD7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D7B29" w:rsidRDefault="00FD7B29" w:rsidP="00FD7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B29" w:rsidRDefault="00FD7B29" w:rsidP="00FD7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24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24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FD7B29" w:rsidRDefault="00FD7B29" w:rsidP="00FD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3A">
        <w:rPr>
          <w:rFonts w:ascii="Times New Roman" w:hAnsi="Times New Roman" w:cs="Times New Roman"/>
          <w:b/>
          <w:sz w:val="28"/>
          <w:szCs w:val="28"/>
        </w:rPr>
        <w:t>«Волгоградский  профессиональный техникум кадровых ресурсов»</w:t>
      </w:r>
    </w:p>
    <w:p w:rsidR="00FD7B29" w:rsidRPr="00D91E3A" w:rsidRDefault="00FD7B29" w:rsidP="00FD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2" w:type="dxa"/>
        <w:tblInd w:w="534" w:type="dxa"/>
        <w:tblLook w:val="01E0"/>
      </w:tblPr>
      <w:tblGrid>
        <w:gridCol w:w="5006"/>
        <w:gridCol w:w="5006"/>
      </w:tblGrid>
      <w:tr w:rsidR="00FD7B29" w:rsidRPr="00B846C9" w:rsidTr="000449E4">
        <w:tc>
          <w:tcPr>
            <w:tcW w:w="5006" w:type="dxa"/>
          </w:tcPr>
          <w:p w:rsidR="00FD7B29" w:rsidRPr="00322BC1" w:rsidRDefault="00FD7B29" w:rsidP="0004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Рассмотрена:</w:t>
            </w:r>
          </w:p>
          <w:p w:rsidR="00FD7B29" w:rsidRDefault="00FD7B29" w:rsidP="00044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ЦК </w:t>
            </w:r>
          </w:p>
          <w:p w:rsidR="00FD7B29" w:rsidRDefault="00FD7B29" w:rsidP="00044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технического профиля</w:t>
            </w:r>
          </w:p>
          <w:p w:rsidR="00FD7B29" w:rsidRPr="00322BC1" w:rsidRDefault="00FD7B29" w:rsidP="00044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FD7B29" w:rsidRPr="00322BC1" w:rsidRDefault="00FD7B29" w:rsidP="00044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Pr="00322BC1">
              <w:rPr>
                <w:rFonts w:ascii="Times New Roman" w:hAnsi="Times New Roman"/>
                <w:sz w:val="28"/>
              </w:rPr>
              <w:t xml:space="preserve"> «_____»______________ 20</w:t>
            </w:r>
            <w:r w:rsidR="007C1EB2">
              <w:rPr>
                <w:rFonts w:ascii="Times New Roman" w:hAnsi="Times New Roman"/>
                <w:sz w:val="28"/>
              </w:rPr>
              <w:t>15</w:t>
            </w:r>
            <w:r w:rsidRPr="00322BC1">
              <w:rPr>
                <w:rFonts w:ascii="Times New Roman" w:hAnsi="Times New Roman"/>
                <w:sz w:val="28"/>
              </w:rPr>
              <w:t>г.</w:t>
            </w:r>
          </w:p>
          <w:p w:rsidR="00FD7B29" w:rsidRDefault="00FD7B29" w:rsidP="00044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ЦК</w:t>
            </w:r>
          </w:p>
          <w:p w:rsidR="00FD7B29" w:rsidRPr="00322BC1" w:rsidRDefault="00FD7B29" w:rsidP="00044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BC1">
              <w:rPr>
                <w:rFonts w:ascii="Times New Roman" w:hAnsi="Times New Roman"/>
                <w:sz w:val="28"/>
                <w:szCs w:val="28"/>
              </w:rPr>
              <w:t>______________А.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2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FD7B29" w:rsidRPr="00322BC1" w:rsidRDefault="00FD7B29" w:rsidP="000449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6" w:type="dxa"/>
          </w:tcPr>
          <w:p w:rsidR="00FD7B29" w:rsidRPr="00B846C9" w:rsidRDefault="00FD7B29" w:rsidP="000449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Утверждена:</w:t>
            </w:r>
          </w:p>
          <w:p w:rsidR="00FD7B29" w:rsidRPr="00B846C9" w:rsidRDefault="00FD7B29" w:rsidP="000449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Зам. д</w:t>
            </w:r>
            <w:r w:rsidRPr="00B846C9">
              <w:rPr>
                <w:rFonts w:ascii="Times New Roman" w:hAnsi="Times New Roman"/>
                <w:sz w:val="28"/>
              </w:rPr>
              <w:t>иректор</w:t>
            </w:r>
            <w:r>
              <w:rPr>
                <w:rFonts w:ascii="Times New Roman" w:hAnsi="Times New Roman"/>
                <w:sz w:val="28"/>
              </w:rPr>
              <w:t>а по УР</w:t>
            </w:r>
          </w:p>
          <w:p w:rsidR="00FD7B29" w:rsidRPr="00B846C9" w:rsidRDefault="00FD7B29" w:rsidP="000449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  ______________Л</w:t>
            </w:r>
            <w:r w:rsidRPr="00B846C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B846C9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Шуваева</w:t>
            </w:r>
          </w:p>
          <w:p w:rsidR="00FD7B29" w:rsidRPr="00B846C9" w:rsidRDefault="00FD7B29" w:rsidP="000449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846C9">
              <w:rPr>
                <w:rFonts w:ascii="Times New Roman" w:hAnsi="Times New Roman"/>
                <w:sz w:val="28"/>
              </w:rPr>
              <w:t xml:space="preserve">   «____»___________ 20</w:t>
            </w:r>
            <w:r w:rsidR="007C1EB2">
              <w:rPr>
                <w:rFonts w:ascii="Times New Roman" w:hAnsi="Times New Roman"/>
                <w:sz w:val="28"/>
              </w:rPr>
              <w:t>15</w:t>
            </w:r>
            <w:r w:rsidRPr="00B846C9">
              <w:rPr>
                <w:rFonts w:ascii="Times New Roman" w:hAnsi="Times New Roman"/>
                <w:sz w:val="28"/>
              </w:rPr>
              <w:t xml:space="preserve"> г.</w:t>
            </w:r>
          </w:p>
          <w:p w:rsidR="00FD7B29" w:rsidRPr="00B846C9" w:rsidRDefault="00FD7B29" w:rsidP="0004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D7B29" w:rsidRDefault="00FD7B29" w:rsidP="00FD7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B29" w:rsidRDefault="00FD7B29" w:rsidP="00FD7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B29" w:rsidRDefault="00FD7B29" w:rsidP="00FD7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B29" w:rsidRPr="007C2243" w:rsidRDefault="00FD7B29" w:rsidP="00FD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D7B29" w:rsidRDefault="00FD7B29" w:rsidP="00FD7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B29">
        <w:rPr>
          <w:rFonts w:ascii="Times New Roman" w:hAnsi="Times New Roman" w:cs="Times New Roman"/>
          <w:b/>
          <w:sz w:val="28"/>
          <w:szCs w:val="28"/>
        </w:rPr>
        <w:t xml:space="preserve">МДК.01.02. Основное оборудование для производства сварных конструкций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2877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7B29" w:rsidRDefault="00FD7B29" w:rsidP="00FD7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22.02.06 «Сварочное производство» для студентов заочное формы обучения</w:t>
      </w: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877" w:rsidRDefault="000A2877" w:rsidP="000A2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>20</w:t>
      </w:r>
      <w:r w:rsidR="00FD7B29">
        <w:rPr>
          <w:rFonts w:ascii="Times New Roman" w:hAnsi="Times New Roman" w:cs="Times New Roman"/>
          <w:sz w:val="28"/>
          <w:szCs w:val="28"/>
        </w:rPr>
        <w:t>15</w:t>
      </w:r>
    </w:p>
    <w:p w:rsidR="000A2877" w:rsidRDefault="000A2877" w:rsidP="000A2877"/>
    <w:p w:rsidR="000A2877" w:rsidRDefault="000A2877"/>
    <w:p w:rsidR="00FD7B29" w:rsidRDefault="00FD7B29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4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D7B29">
        <w:rPr>
          <w:rFonts w:ascii="Times New Roman" w:hAnsi="Times New Roman" w:cs="Times New Roman"/>
          <w:sz w:val="28"/>
          <w:szCs w:val="28"/>
        </w:rPr>
        <w:t>МДК.01.02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2F2">
        <w:rPr>
          <w:rFonts w:ascii="Times New Roman" w:hAnsi="Times New Roman" w:cs="Times New Roman"/>
          <w:sz w:val="28"/>
          <w:szCs w:val="28"/>
        </w:rPr>
        <w:t>«</w:t>
      </w:r>
      <w:r w:rsidRPr="00FD7B29">
        <w:rPr>
          <w:rFonts w:ascii="Times New Roman" w:hAnsi="Times New Roman" w:cs="Times New Roman"/>
          <w:sz w:val="28"/>
          <w:szCs w:val="28"/>
        </w:rPr>
        <w:t>Основное оборудование для производства сварных конструкций</w:t>
      </w:r>
      <w:r w:rsidRPr="005862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24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9601D2">
        <w:rPr>
          <w:rFonts w:ascii="Times New Roman" w:hAnsi="Times New Roman" w:cs="Times New Roman"/>
          <w:b/>
          <w:sz w:val="28"/>
          <w:szCs w:val="28"/>
        </w:rPr>
        <w:t>22.02.06 «Сварочное производство».</w:t>
      </w:r>
    </w:p>
    <w:p w:rsidR="00FD7B29" w:rsidRDefault="00FD7B29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 техник.</w:t>
      </w:r>
    </w:p>
    <w:p w:rsidR="00FD7B29" w:rsidRDefault="00FD7B29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B29" w:rsidRDefault="00FD7B29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B29" w:rsidRPr="007C2243" w:rsidRDefault="00FD7B29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B29" w:rsidRPr="007C2243" w:rsidRDefault="00FD7B29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Организация - разработчик:</w:t>
      </w:r>
      <w:r w:rsidRPr="007C2243">
        <w:rPr>
          <w:rFonts w:ascii="Times New Roman" w:hAnsi="Times New Roman" w:cs="Times New Roman"/>
          <w:sz w:val="28"/>
          <w:szCs w:val="28"/>
        </w:rPr>
        <w:t xml:space="preserve"> </w:t>
      </w:r>
      <w:r w:rsidRPr="005862F2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862F2">
        <w:rPr>
          <w:rFonts w:ascii="Times New Roman" w:hAnsi="Times New Roman" w:cs="Times New Roman"/>
          <w:sz w:val="28"/>
          <w:szCs w:val="28"/>
        </w:rPr>
        <w:t>образовательное учреждение «Волгоградский профессиональный техникум кадровых ресурсов»</w:t>
      </w:r>
    </w:p>
    <w:p w:rsidR="00FD7B29" w:rsidRDefault="00FD7B29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B29" w:rsidRDefault="0036238C" w:rsidP="00FD7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FD7B29" w:rsidRPr="007C2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D7B29">
        <w:rPr>
          <w:rFonts w:ascii="Times New Roman" w:hAnsi="Times New Roman" w:cs="Times New Roman"/>
          <w:sz w:val="28"/>
          <w:szCs w:val="28"/>
        </w:rPr>
        <w:t>Цурихин</w:t>
      </w:r>
      <w:proofErr w:type="spellEnd"/>
      <w:r w:rsidR="00FD7B29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FD38DA" w:rsidRDefault="00FD38DA" w:rsidP="00FD3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both"/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DA" w:rsidRDefault="00FD38DA" w:rsidP="00FD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FD38DA" w:rsidTr="003E79C6">
        <w:tc>
          <w:tcPr>
            <w:tcW w:w="9747" w:type="dxa"/>
          </w:tcPr>
          <w:p w:rsidR="00FD38DA" w:rsidRDefault="00FD38DA" w:rsidP="003E7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FD38DA" w:rsidRPr="007C2243" w:rsidRDefault="00FD38DA" w:rsidP="003E7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8DA" w:rsidTr="003E79C6">
        <w:tc>
          <w:tcPr>
            <w:tcW w:w="9747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РЕЗУЛЬТАТЫ 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ПРОФЕССИОНАЛЬНОГО МОДУЛЯ</w:t>
            </w: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38DA" w:rsidTr="003E79C6">
        <w:tc>
          <w:tcPr>
            <w:tcW w:w="9747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СТРУКТУРА И ПРИМЕРНОЕ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ПРОФЕССИОНАЛЬНОГО МОДУЛЯ</w:t>
            </w: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8DA" w:rsidTr="003E79C6">
        <w:tc>
          <w:tcPr>
            <w:tcW w:w="9747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 ПРОФЕССИОНАЛЬНОГО МОДУЛЯ</w:t>
            </w: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38DA" w:rsidTr="003E79C6">
        <w:tc>
          <w:tcPr>
            <w:tcW w:w="9747" w:type="dxa"/>
          </w:tcPr>
          <w:p w:rsidR="00FD38DA" w:rsidRPr="007C2243" w:rsidRDefault="00FD38DA" w:rsidP="003E79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ОЦ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ЕНКА РЕЗУЛЬТАТОВ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 (ВИДА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43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674" w:type="dxa"/>
          </w:tcPr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DA" w:rsidRDefault="00FD38DA" w:rsidP="003E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 w:rsidP="00FD38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Pr="007C2243" w:rsidRDefault="00FD38DA" w:rsidP="00FD38DA">
      <w:pPr>
        <w:pStyle w:val="a3"/>
        <w:pageBreakBefore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ПРОФЕССИОНАЛЬНОГО МОДУЛЯ </w:t>
      </w:r>
    </w:p>
    <w:p w:rsidR="00FD38DA" w:rsidRDefault="00FD38DA" w:rsidP="00FD3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877" w:rsidRPr="00C14A22" w:rsidRDefault="00FD38DA" w:rsidP="00FD38DA">
      <w:pPr>
        <w:jc w:val="center"/>
        <w:rPr>
          <w:b/>
        </w:rPr>
      </w:pPr>
      <w:r w:rsidRPr="00C14A22">
        <w:rPr>
          <w:rFonts w:ascii="Times New Roman" w:hAnsi="Times New Roman" w:cs="Times New Roman"/>
          <w:b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</w:p>
    <w:p w:rsidR="00FD38DA" w:rsidRDefault="00FD38DA"/>
    <w:p w:rsidR="00C14A22" w:rsidRPr="00C14A22" w:rsidRDefault="00FD38DA" w:rsidP="00C14A22">
      <w:pPr>
        <w:pStyle w:val="31"/>
        <w:keepNext/>
        <w:keepLines/>
        <w:numPr>
          <w:ilvl w:val="1"/>
          <w:numId w:val="2"/>
        </w:numPr>
        <w:shd w:val="clear" w:color="auto" w:fill="auto"/>
        <w:tabs>
          <w:tab w:val="left" w:pos="500"/>
        </w:tabs>
        <w:spacing w:after="0" w:line="360" w:lineRule="auto"/>
        <w:ind w:left="20" w:firstLine="0"/>
      </w:pPr>
      <w:bookmarkStart w:id="0" w:name="bookmark1"/>
      <w:r w:rsidRPr="00890EC5">
        <w:rPr>
          <w:rStyle w:val="3"/>
          <w:color w:val="000000"/>
        </w:rPr>
        <w:t>Область применения программы</w:t>
      </w:r>
      <w:bookmarkEnd w:id="0"/>
    </w:p>
    <w:p w:rsidR="00C14A22" w:rsidRPr="00C14A22" w:rsidRDefault="00C14A22" w:rsidP="00C14A22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Примерная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E44051">
        <w:rPr>
          <w:rFonts w:ascii="Times New Roman" w:hAnsi="Times New Roman" w:cs="Times New Roman"/>
          <w:sz w:val="28"/>
          <w:szCs w:val="28"/>
        </w:rPr>
        <w:t xml:space="preserve">22.02.06 </w:t>
      </w:r>
      <w:r w:rsidRPr="00C14A22">
        <w:rPr>
          <w:rFonts w:ascii="Times New Roman" w:hAnsi="Times New Roman" w:cs="Times New Roman"/>
          <w:sz w:val="28"/>
          <w:szCs w:val="28"/>
        </w:rPr>
        <w:t xml:space="preserve">Сварочное производство (базовой подготовки) в части освоения основного вида профессиональной деятельности (ВПД): </w:t>
      </w:r>
      <w:r w:rsidRPr="00C14A22">
        <w:rPr>
          <w:rFonts w:ascii="Times New Roman" w:hAnsi="Times New Roman" w:cs="Times New Roman"/>
          <w:b/>
          <w:sz w:val="28"/>
          <w:szCs w:val="28"/>
          <w:lang w:eastAsia="ar-SA"/>
        </w:rPr>
        <w:t>Подготовка и осуществление технологических процессов изготовления сварных конструкций</w:t>
      </w:r>
      <w:r w:rsidRPr="00C14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A22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1. Применять различные методы, способы и приемы сборки и сварки конструкций с эксплуатационными свойствами.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2. Выполнять техническую подготовку производства сварных конструкций.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C14A22" w:rsidRPr="00C14A22" w:rsidRDefault="00C14A22" w:rsidP="00C14A22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C14A22">
        <w:rPr>
          <w:sz w:val="28"/>
          <w:szCs w:val="28"/>
        </w:rPr>
        <w:t>4. Хранить и использовать сварочную аппаратуру и инструменты в ходе производственного процесса.</w:t>
      </w:r>
    </w:p>
    <w:p w:rsidR="00C14A22" w:rsidRPr="00C14A22" w:rsidRDefault="00C14A22" w:rsidP="00C14A2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>Примерная программа профессионального модуля может быть использована в дополнительном профессиональном образовании по программам повышения квалификации и профессиональной подготовки в области сварочного производства при наличии среднего полного (общего) образования.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14A22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14A2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14A22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22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применения различных методов, способов и приемов сборки и сварки конструкций с эксплуатационными свойствами;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технической подготовки производства сварных конструкций;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выбора оборудования, приспособлений и инструментов для обеспечения производства сварных соединений с заданными свойствами;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>хранения и использования сварочной аппаратуры и инструментов в ходе производственного процесса;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2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организовать рабочее место сварщика;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выбирать рациональный способ сборки и сварки конструкции, оптимальную технологию соединения или обработки конкретной конструкции или материала;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использовать типовые методики выбора параметров сварочных технологических процессов;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применять методы устанавливать режимы сварки;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рассчитывать нормы расхода основных и сварочных материалов для изготовления сварного узла или конструкции;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>читать рабочие чертежи сварных конструкций;</w:t>
      </w:r>
    </w:p>
    <w:p w:rsidR="00C14A22" w:rsidRPr="00C14A22" w:rsidRDefault="00C14A22" w:rsidP="00C1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2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виды сварочных участков;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виды сварочного оборудования, устройство и правила эксплуатации; источники питания;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оборудование сварочных постов;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технологический процесс подготовки деталей под сборку и сварку;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основы технологии сварки и производства сварных конструкций;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методику расчетов режимов ручных и механизированных способов сварки;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 xml:space="preserve">основные технологические приемы сварки и наплавки сталей, чугунов и цветных металлов;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технологию изготовления сварных конструкций различного класса; </w:t>
      </w:r>
    </w:p>
    <w:p w:rsidR="00C14A22" w:rsidRPr="00C14A22" w:rsidRDefault="00C14A22" w:rsidP="00C14A22">
      <w:pPr>
        <w:widowControl w:val="0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4A22">
        <w:rPr>
          <w:rFonts w:ascii="Times New Roman" w:hAnsi="Times New Roman" w:cs="Times New Roman"/>
          <w:sz w:val="28"/>
          <w:szCs w:val="28"/>
        </w:rPr>
        <w:t>технику безопасности проведения сварочных работ и меры экологической защиты окружающей среды.</w:t>
      </w:r>
    </w:p>
    <w:p w:rsidR="00303495" w:rsidRDefault="00303495" w:rsidP="00303495">
      <w:pPr>
        <w:pStyle w:val="21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</w:p>
    <w:p w:rsidR="00FD38DA" w:rsidRPr="00AD261B" w:rsidRDefault="00FD38DA" w:rsidP="00303495">
      <w:pPr>
        <w:pStyle w:val="21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D261B">
        <w:rPr>
          <w:rStyle w:val="2"/>
          <w:color w:val="000000"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D38DA" w:rsidRPr="00AD261B" w:rsidRDefault="00FD38DA" w:rsidP="00AD2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1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FD7B29">
        <w:rPr>
          <w:rFonts w:ascii="Times New Roman" w:hAnsi="Times New Roman" w:cs="Times New Roman"/>
          <w:sz w:val="28"/>
          <w:szCs w:val="28"/>
        </w:rPr>
        <w:t>374</w:t>
      </w:r>
      <w:r w:rsidRPr="00AD261B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FD38DA" w:rsidRPr="00AD261B" w:rsidRDefault="00FD38DA" w:rsidP="00AD2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1B">
        <w:rPr>
          <w:rFonts w:ascii="Times New Roman" w:hAnsi="Times New Roman" w:cs="Times New Roman"/>
          <w:sz w:val="28"/>
          <w:szCs w:val="28"/>
        </w:rPr>
        <w:t xml:space="preserve">самостоятельная учебная нагрузка  - </w:t>
      </w:r>
      <w:r w:rsidR="00FD7B29">
        <w:rPr>
          <w:rFonts w:ascii="Times New Roman" w:hAnsi="Times New Roman" w:cs="Times New Roman"/>
          <w:sz w:val="28"/>
          <w:szCs w:val="28"/>
        </w:rPr>
        <w:t>298</w:t>
      </w:r>
      <w:r w:rsidRPr="00AD261B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FD38DA" w:rsidRPr="00FD38DA" w:rsidRDefault="00FD38DA" w:rsidP="00AD2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1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D26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D261B">
        <w:rPr>
          <w:rFonts w:ascii="Times New Roman" w:hAnsi="Times New Roman" w:cs="Times New Roman"/>
          <w:sz w:val="28"/>
          <w:szCs w:val="28"/>
        </w:rPr>
        <w:t xml:space="preserve"> - </w:t>
      </w:r>
      <w:r w:rsidR="00FD7B29">
        <w:rPr>
          <w:rFonts w:ascii="Times New Roman" w:hAnsi="Times New Roman" w:cs="Times New Roman"/>
          <w:sz w:val="28"/>
          <w:szCs w:val="28"/>
        </w:rPr>
        <w:t>70 часов.</w:t>
      </w:r>
    </w:p>
    <w:p w:rsidR="00FD38DA" w:rsidRPr="00FD38DA" w:rsidRDefault="00FD38DA" w:rsidP="00AD261B">
      <w:pPr>
        <w:pStyle w:val="a5"/>
        <w:shd w:val="clear" w:color="auto" w:fill="auto"/>
        <w:spacing w:before="0" w:after="0" w:line="360" w:lineRule="auto"/>
        <w:ind w:firstLine="740"/>
        <w:jc w:val="both"/>
        <w:rPr>
          <w:rStyle w:val="1"/>
          <w:color w:val="000000"/>
        </w:rPr>
      </w:pPr>
    </w:p>
    <w:p w:rsidR="00FD38DA" w:rsidRPr="00FD38DA" w:rsidRDefault="00FD38DA" w:rsidP="00FD38DA">
      <w:pPr>
        <w:pStyle w:val="a5"/>
        <w:shd w:val="clear" w:color="auto" w:fill="auto"/>
        <w:spacing w:before="0" w:after="476" w:line="360" w:lineRule="auto"/>
        <w:ind w:left="100" w:right="100" w:firstLine="740"/>
        <w:jc w:val="both"/>
        <w:rPr>
          <w:rStyle w:val="1"/>
          <w:color w:val="000000"/>
        </w:rPr>
      </w:pPr>
    </w:p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Default="00FD38DA"/>
    <w:p w:rsidR="00FD38DA" w:rsidRPr="0033271A" w:rsidRDefault="00FD38DA" w:rsidP="00FD38DA">
      <w:pPr>
        <w:pStyle w:val="a3"/>
        <w:pageBreakBefore/>
        <w:numPr>
          <w:ilvl w:val="0"/>
          <w:numId w:val="1"/>
        </w:numPr>
        <w:ind w:left="924" w:hanging="357"/>
        <w:rPr>
          <w:rFonts w:ascii="Times New Roman" w:hAnsi="Times New Roman" w:cs="Times New Roman"/>
          <w:b/>
          <w:sz w:val="28"/>
          <w:szCs w:val="28"/>
        </w:rPr>
      </w:pPr>
      <w:r w:rsidRPr="0033271A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ОСВОЕНИЯ ПРОГРАММЫ ПРОФЕССИОНАЛЬНОГО МОДУЛЯ</w:t>
      </w:r>
    </w:p>
    <w:p w:rsidR="00FD38DA" w:rsidRDefault="00FD38DA" w:rsidP="00FD38DA">
      <w:pPr>
        <w:pStyle w:val="a5"/>
        <w:shd w:val="clear" w:color="auto" w:fill="auto"/>
        <w:spacing w:before="0" w:after="476" w:line="322" w:lineRule="exact"/>
        <w:ind w:left="100" w:right="100" w:firstLine="7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>
        <w:t>п</w:t>
      </w:r>
      <w:r w:rsidRPr="00FD38DA">
        <w:t>одготовка и осуществление технологических процессов изготовления сварных конструкций</w:t>
      </w:r>
      <w:r>
        <w:t xml:space="preserve"> </w:t>
      </w:r>
      <w:r w:rsidRPr="007C2243">
        <w:t>разработана</w:t>
      </w:r>
      <w:r>
        <w:rPr>
          <w:rStyle w:val="1"/>
          <w:color w:val="000000"/>
        </w:rPr>
        <w:t>, в том числе профессиональными (ПК) и общими (ОК) компетенциями: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8222"/>
      </w:tblGrid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1817ED">
              <w:rPr>
                <w:rStyle w:val="131"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70" w:lineRule="exact"/>
              <w:ind w:firstLine="0"/>
            </w:pPr>
            <w:r w:rsidRPr="001817ED">
              <w:rPr>
                <w:rStyle w:val="131"/>
                <w:color w:val="000000"/>
              </w:rPr>
              <w:t>Наименование результата обучения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ОКЗ.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</w:t>
            </w:r>
            <w:proofErr w:type="gramStart"/>
            <w:r w:rsidRPr="001817ED">
              <w:rPr>
                <w:color w:val="000000"/>
              </w:rPr>
              <w:t>6</w:t>
            </w:r>
            <w:proofErr w:type="gramEnd"/>
            <w:r w:rsidRPr="001817ED">
              <w:rPr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6" w:lineRule="exact"/>
              <w:ind w:left="120" w:firstLine="0"/>
              <w:jc w:val="left"/>
            </w:pPr>
            <w:r w:rsidRPr="001817ED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D261B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260" w:lineRule="exact"/>
              <w:ind w:left="120" w:firstLine="0"/>
            </w:pPr>
            <w:r w:rsidRPr="001817ED">
              <w:rPr>
                <w:color w:val="000000"/>
              </w:rPr>
              <w:t>ОК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1B" w:rsidRPr="001817ED" w:rsidRDefault="00AD261B" w:rsidP="003E79C6">
            <w:pPr>
              <w:pStyle w:val="a5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817ED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1817ED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 xml:space="preserve">ПК 1.1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1817ED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Применять различные методы, способы и приёмы сборки и сварки конструкций с эксплуатационными свойствами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>ПК 1.</w:t>
            </w:r>
            <w:r>
              <w:rPr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A62CB1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Выполнять техническую подготовку производства сварных конструкций.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>ПК 1.</w:t>
            </w:r>
            <w:r>
              <w:rPr>
                <w:color w:val="00000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A62CB1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A62CB1" w:rsidRPr="001817ED" w:rsidTr="00BA7C79">
        <w:trPr>
          <w:trHeight w:val="2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a5"/>
              <w:shd w:val="clear" w:color="auto" w:fill="auto"/>
              <w:spacing w:after="0" w:line="260" w:lineRule="exact"/>
              <w:ind w:left="120" w:firstLine="0"/>
              <w:rPr>
                <w:color w:val="000000"/>
              </w:rPr>
            </w:pPr>
            <w:r w:rsidRPr="00A62CB1">
              <w:rPr>
                <w:color w:val="000000"/>
              </w:rPr>
              <w:t>ПК 1.</w:t>
            </w:r>
            <w:r>
              <w:rPr>
                <w:color w:val="00000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A62CB1" w:rsidRDefault="00A62CB1" w:rsidP="00BC0DED">
            <w:pPr>
              <w:pStyle w:val="a5"/>
              <w:shd w:val="clear" w:color="auto" w:fill="auto"/>
              <w:spacing w:after="0" w:line="260" w:lineRule="exact"/>
              <w:ind w:left="120" w:firstLine="0"/>
              <w:jc w:val="left"/>
              <w:rPr>
                <w:color w:val="000000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</w:tbl>
    <w:p w:rsidR="00FD38DA" w:rsidRDefault="00FD38DA"/>
    <w:p w:rsidR="00FD38DA" w:rsidRDefault="00FD38DA" w:rsidP="00FD38DA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/>
    <w:p w:rsidR="00FD38DA" w:rsidRDefault="00FD38DA"/>
    <w:p w:rsidR="00FD38DA" w:rsidRDefault="00FD38DA">
      <w:pPr>
        <w:sectPr w:rsidR="00FD38DA" w:rsidSect="007C1EB2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D261B" w:rsidRPr="00C93B12" w:rsidRDefault="00AD261B" w:rsidP="00AD261B">
      <w:pPr>
        <w:pStyle w:val="a3"/>
        <w:numPr>
          <w:ilvl w:val="0"/>
          <w:numId w:val="1"/>
        </w:numPr>
        <w:rPr>
          <w:rStyle w:val="a7"/>
          <w:bCs w:val="0"/>
          <w:color w:val="000000"/>
        </w:rPr>
      </w:pPr>
      <w:r w:rsidRPr="00C93B12">
        <w:rPr>
          <w:rStyle w:val="a7"/>
          <w:color w:val="000000"/>
        </w:rPr>
        <w:lastRenderedPageBreak/>
        <w:t xml:space="preserve">СТРУКТУРА И ПРИМЕРНОЕ СОДЕРЖАНИЕ </w:t>
      </w:r>
      <w:proofErr w:type="gramStart"/>
      <w:r w:rsidRPr="00C93B12">
        <w:rPr>
          <w:rStyle w:val="a7"/>
          <w:color w:val="000000"/>
        </w:rPr>
        <w:t>ПРОФЕССИ ОНАЛЬНОГО</w:t>
      </w:r>
      <w:proofErr w:type="gramEnd"/>
      <w:r w:rsidRPr="00C93B12">
        <w:rPr>
          <w:rStyle w:val="a7"/>
          <w:color w:val="000000"/>
        </w:rPr>
        <w:t xml:space="preserve"> МОДУЛЯ</w:t>
      </w:r>
    </w:p>
    <w:p w:rsidR="00FD7B29" w:rsidRDefault="00AD261B" w:rsidP="00FD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D3CC6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профессионального модуля</w:t>
      </w:r>
      <w:r w:rsidRPr="00890EC5">
        <w:rPr>
          <w:rFonts w:ascii="Times New Roman" w:hAnsi="Times New Roman" w:cs="Times New Roman"/>
          <w:sz w:val="28"/>
          <w:szCs w:val="28"/>
        </w:rPr>
        <w:t xml:space="preserve"> </w:t>
      </w:r>
      <w:r w:rsidR="00FD7B29" w:rsidRPr="004F47B9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AD261B" w:rsidRDefault="00FD7B29" w:rsidP="00BA7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B29">
        <w:rPr>
          <w:rFonts w:ascii="Times New Roman" w:hAnsi="Times New Roman" w:cs="Times New Roman"/>
          <w:b/>
          <w:sz w:val="28"/>
          <w:szCs w:val="28"/>
        </w:rPr>
        <w:t>МДК.01.02. Основное оборудование для производства сварных конструкций</w:t>
      </w:r>
    </w:p>
    <w:p w:rsidR="00FD38DA" w:rsidRDefault="00FD38DA" w:rsidP="00BA7C79">
      <w:pPr>
        <w:spacing w:after="0" w:line="240" w:lineRule="auto"/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3790"/>
        <w:gridCol w:w="1605"/>
        <w:gridCol w:w="998"/>
        <w:gridCol w:w="1957"/>
        <w:gridCol w:w="2023"/>
        <w:gridCol w:w="1363"/>
        <w:gridCol w:w="1004"/>
        <w:gridCol w:w="1371"/>
      </w:tblGrid>
      <w:tr w:rsidR="00BA7C79" w:rsidTr="00BA7C79">
        <w:tc>
          <w:tcPr>
            <w:tcW w:w="1809" w:type="dxa"/>
            <w:vMerge w:val="restart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Коды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Профессиональн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ых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компетенций</w:t>
            </w:r>
          </w:p>
        </w:tc>
        <w:tc>
          <w:tcPr>
            <w:tcW w:w="3790" w:type="dxa"/>
            <w:vMerge w:val="restart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Наименования разделов профессионального модуля*</w:t>
            </w:r>
          </w:p>
        </w:tc>
        <w:tc>
          <w:tcPr>
            <w:tcW w:w="1605" w:type="dxa"/>
            <w:vMerge w:val="restart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ч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асов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4"/>
                <w:color w:val="000000"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8716" w:type="dxa"/>
            <w:gridSpan w:val="6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Объем времени, отведенный на освоение междисциплинарного курса</w:t>
            </w:r>
          </w:p>
          <w:p w:rsidR="00BA7C79" w:rsidRDefault="00BA7C7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(курсов)</w:t>
            </w:r>
          </w:p>
        </w:tc>
      </w:tr>
      <w:tr w:rsidR="00BA7C79" w:rsidTr="00BA7C79">
        <w:tc>
          <w:tcPr>
            <w:tcW w:w="1809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6341" w:type="dxa"/>
            <w:gridSpan w:val="4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Обязательная аудиторная учебная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нагрузка </w:t>
            </w:r>
            <w:proofErr w:type="gramStart"/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75" w:type="dxa"/>
            <w:gridSpan w:val="2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Самостоятельная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BA7C79" w:rsidTr="00BA7C79">
        <w:tc>
          <w:tcPr>
            <w:tcW w:w="1809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90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5" w:type="dxa"/>
            <w:vMerge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998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957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обзорные, установочные занятия</w:t>
            </w:r>
          </w:p>
        </w:tc>
        <w:tc>
          <w:tcPr>
            <w:tcW w:w="2023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лабораторные работы и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практические занятия,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63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курсовая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(проект),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004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71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>т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.ч.</w:t>
            </w:r>
          </w:p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курсовая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работа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(проект),</w:t>
            </w:r>
            <w:r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часов</w:t>
            </w:r>
          </w:p>
        </w:tc>
      </w:tr>
      <w:tr w:rsidR="00BA7C79" w:rsidTr="00BA7C79">
        <w:tc>
          <w:tcPr>
            <w:tcW w:w="1809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0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8" w:type="dxa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7" w:type="dxa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>
              <w:t>5</w:t>
            </w:r>
          </w:p>
        </w:tc>
        <w:tc>
          <w:tcPr>
            <w:tcW w:w="2023" w:type="dxa"/>
            <w:vAlign w:val="center"/>
          </w:tcPr>
          <w:p w:rsidR="00BA7C79" w:rsidRDefault="00BA7C79" w:rsidP="00BA7C79">
            <w:pPr>
              <w:pStyle w:val="a5"/>
              <w:spacing w:before="0" w:after="0" w:line="240" w:lineRule="auto"/>
              <w:rPr>
                <w:rStyle w:val="9pt"/>
                <w:b w:val="0"/>
                <w:color w:val="000000"/>
              </w:rPr>
            </w:pPr>
            <w:r>
              <w:rPr>
                <w:rStyle w:val="9pt"/>
                <w:color w:val="000000"/>
              </w:rPr>
              <w:t>6</w:t>
            </w:r>
          </w:p>
        </w:tc>
        <w:tc>
          <w:tcPr>
            <w:tcW w:w="1363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pt"/>
                <w:b w:val="0"/>
                <w:color w:val="000000"/>
              </w:rPr>
            </w:pPr>
            <w:r>
              <w:rPr>
                <w:rStyle w:val="9pt"/>
                <w:color w:val="000000"/>
              </w:rPr>
              <w:t>7</w:t>
            </w:r>
          </w:p>
        </w:tc>
        <w:tc>
          <w:tcPr>
            <w:tcW w:w="1004" w:type="dxa"/>
            <w:vAlign w:val="center"/>
          </w:tcPr>
          <w:p w:rsidR="00BA7C79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1" w:type="dxa"/>
            <w:vAlign w:val="center"/>
          </w:tcPr>
          <w:p w:rsidR="00BA7C79" w:rsidRPr="00C93B12" w:rsidRDefault="00BA7C7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rStyle w:val="9"/>
                <w:b w:val="0"/>
                <w:color w:val="00000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9</w:t>
            </w:r>
          </w:p>
        </w:tc>
      </w:tr>
      <w:tr w:rsidR="00FD7B29" w:rsidTr="00C14A22">
        <w:trPr>
          <w:trHeight w:val="920"/>
        </w:trPr>
        <w:tc>
          <w:tcPr>
            <w:tcW w:w="1809" w:type="dxa"/>
            <w:vMerge w:val="restart"/>
            <w:vAlign w:val="center"/>
          </w:tcPr>
          <w:p w:rsidR="00FD7B29" w:rsidRPr="00C93B12" w:rsidRDefault="00FD7B29" w:rsidP="00BA7C79">
            <w:pPr>
              <w:pStyle w:val="a5"/>
              <w:shd w:val="clear" w:color="auto" w:fill="auto"/>
              <w:spacing w:before="0" w:after="0" w:line="240" w:lineRule="auto"/>
              <w:ind w:firstLine="0"/>
            </w:pPr>
            <w:r w:rsidRPr="00BA7C79">
              <w:rPr>
                <w:rStyle w:val="9"/>
                <w:b w:val="0"/>
                <w:color w:val="000000"/>
                <w:sz w:val="28"/>
                <w:szCs w:val="28"/>
              </w:rPr>
              <w:t>ПК 1.1 - ПК 1.4</w:t>
            </w:r>
          </w:p>
        </w:tc>
        <w:tc>
          <w:tcPr>
            <w:tcW w:w="3790" w:type="dxa"/>
            <w:vAlign w:val="center"/>
          </w:tcPr>
          <w:p w:rsidR="00FD7B29" w:rsidRPr="00C14A22" w:rsidRDefault="00FD7B29" w:rsidP="00FA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B29">
              <w:rPr>
                <w:rFonts w:ascii="Times New Roman" w:hAnsi="Times New Roman" w:cs="Times New Roman"/>
                <w:b/>
                <w:sz w:val="28"/>
                <w:szCs w:val="28"/>
              </w:rPr>
              <w:t>МДК.01.02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4A22">
              <w:rPr>
                <w:rStyle w:val="9"/>
                <w:b w:val="0"/>
                <w:color w:val="000000"/>
                <w:sz w:val="28"/>
                <w:szCs w:val="28"/>
              </w:rPr>
              <w:t xml:space="preserve"> </w:t>
            </w:r>
            <w:r w:rsidRPr="00C14A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Основное оборудование для производства сварных конструкций</w:t>
            </w:r>
          </w:p>
        </w:tc>
        <w:tc>
          <w:tcPr>
            <w:tcW w:w="1605" w:type="dxa"/>
            <w:vAlign w:val="center"/>
          </w:tcPr>
          <w:p w:rsidR="00FD7B29" w:rsidRDefault="00FD7B29" w:rsidP="00F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998" w:type="dxa"/>
            <w:vAlign w:val="center"/>
          </w:tcPr>
          <w:p w:rsidR="00FD7B29" w:rsidRDefault="00FD7B29" w:rsidP="00F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57" w:type="dxa"/>
            <w:vAlign w:val="center"/>
          </w:tcPr>
          <w:p w:rsidR="00FD7B29" w:rsidRDefault="00FD7B29" w:rsidP="00F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23" w:type="dxa"/>
            <w:vAlign w:val="center"/>
          </w:tcPr>
          <w:p w:rsidR="00FD7B29" w:rsidRDefault="00FD7B29" w:rsidP="00F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" w:type="dxa"/>
            <w:vAlign w:val="center"/>
          </w:tcPr>
          <w:p w:rsidR="00FD7B29" w:rsidRDefault="00FD7B29" w:rsidP="00F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FD7B29" w:rsidRDefault="00FD7B29" w:rsidP="00F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371" w:type="dxa"/>
            <w:vAlign w:val="center"/>
          </w:tcPr>
          <w:p w:rsidR="00FD7B29" w:rsidRDefault="00FD7B29" w:rsidP="00FA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B29" w:rsidTr="00BA7C79">
        <w:tc>
          <w:tcPr>
            <w:tcW w:w="1809" w:type="dxa"/>
            <w:vMerge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vAlign w:val="center"/>
          </w:tcPr>
          <w:p w:rsidR="00FD7B29" w:rsidRPr="00C14A22" w:rsidRDefault="00FD7B29" w:rsidP="00FD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B29" w:rsidTr="00BA7C79">
        <w:tc>
          <w:tcPr>
            <w:tcW w:w="1809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vAlign w:val="center"/>
          </w:tcPr>
          <w:p w:rsidR="00FD7B29" w:rsidRDefault="00FD7B29" w:rsidP="003E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B12">
              <w:rPr>
                <w:rStyle w:val="9"/>
                <w:b w:val="0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5" w:type="dxa"/>
            <w:vAlign w:val="center"/>
          </w:tcPr>
          <w:p w:rsidR="00FD7B29" w:rsidRDefault="00FD7B29" w:rsidP="003E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998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7" w:type="dxa"/>
            <w:vAlign w:val="center"/>
          </w:tcPr>
          <w:p w:rsidR="00FD7B29" w:rsidRDefault="00FD7B29" w:rsidP="00A2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23" w:type="dxa"/>
            <w:vAlign w:val="center"/>
          </w:tcPr>
          <w:p w:rsidR="00FD7B29" w:rsidRDefault="00FD7B29" w:rsidP="00A2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" w:type="dxa"/>
            <w:vAlign w:val="center"/>
          </w:tcPr>
          <w:p w:rsidR="00FD7B29" w:rsidRDefault="00FD7B29" w:rsidP="00A2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371" w:type="dxa"/>
            <w:vAlign w:val="center"/>
          </w:tcPr>
          <w:p w:rsidR="00FD7B29" w:rsidRDefault="00FD7B29" w:rsidP="00BA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8DA" w:rsidRDefault="00FD38DA"/>
    <w:p w:rsidR="00C14A22" w:rsidRDefault="00C14A22"/>
    <w:p w:rsidR="00C14A22" w:rsidRDefault="00C14A22"/>
    <w:p w:rsidR="00C14A22" w:rsidRDefault="00C14A22"/>
    <w:p w:rsidR="00C14A22" w:rsidRDefault="00C14A22"/>
    <w:p w:rsidR="00C14A22" w:rsidRDefault="00C14A22"/>
    <w:p w:rsidR="00BA7C79" w:rsidRPr="00FD7B29" w:rsidRDefault="00BA7C79" w:rsidP="00BA7C79">
      <w:pPr>
        <w:pStyle w:val="a3"/>
        <w:widowControl w:val="0"/>
        <w:numPr>
          <w:ilvl w:val="1"/>
          <w:numId w:val="6"/>
        </w:numPr>
        <w:tabs>
          <w:tab w:val="left" w:pos="1202"/>
        </w:tabs>
        <w:spacing w:after="191" w:line="245" w:lineRule="exact"/>
        <w:ind w:right="1120"/>
        <w:rPr>
          <w:rStyle w:val="2"/>
          <w:rFonts w:asciiTheme="minorHAnsi" w:hAnsiTheme="minorHAnsi" w:cstheme="minorBidi"/>
          <w:b w:val="0"/>
          <w:bCs w:val="0"/>
          <w:sz w:val="28"/>
          <w:szCs w:val="28"/>
          <w:shd w:val="clear" w:color="auto" w:fill="auto"/>
        </w:rPr>
      </w:pPr>
      <w:r w:rsidRPr="00BA7C79">
        <w:rPr>
          <w:rStyle w:val="2"/>
          <w:color w:val="000000"/>
          <w:sz w:val="28"/>
          <w:szCs w:val="28"/>
        </w:rPr>
        <w:t xml:space="preserve">Содержание </w:t>
      </w:r>
      <w:proofErr w:type="gramStart"/>
      <w:r w:rsidRPr="00BA7C79">
        <w:rPr>
          <w:rStyle w:val="2"/>
          <w:color w:val="000000"/>
          <w:sz w:val="28"/>
          <w:szCs w:val="28"/>
        </w:rPr>
        <w:t>обучения по</w:t>
      </w:r>
      <w:proofErr w:type="gramEnd"/>
      <w:r w:rsidRPr="00BA7C79">
        <w:rPr>
          <w:rStyle w:val="2"/>
          <w:color w:val="000000"/>
          <w:sz w:val="28"/>
          <w:szCs w:val="28"/>
        </w:rPr>
        <w:t xml:space="preserve"> профессиональному модулю ПМ.01 Подготовка и осуществление технологических процессов изготовления сварных конструкций</w:t>
      </w:r>
    </w:p>
    <w:p w:rsidR="00FD7B29" w:rsidRPr="00FD7B29" w:rsidRDefault="00FD7B29" w:rsidP="00FD7B29">
      <w:pPr>
        <w:widowControl w:val="0"/>
        <w:tabs>
          <w:tab w:val="left" w:pos="1202"/>
        </w:tabs>
        <w:spacing w:after="191" w:line="245" w:lineRule="exact"/>
        <w:ind w:right="1120"/>
        <w:rPr>
          <w:sz w:val="28"/>
          <w:szCs w:val="28"/>
        </w:rPr>
      </w:pPr>
      <w:r w:rsidRPr="00FD7B29">
        <w:rPr>
          <w:rFonts w:ascii="Times New Roman" w:hAnsi="Times New Roman" w:cs="Times New Roman"/>
          <w:b/>
          <w:sz w:val="28"/>
          <w:szCs w:val="28"/>
        </w:rPr>
        <w:t>МДК.01.02. Основное оборудование для производства сварных конструкций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410"/>
        <w:gridCol w:w="294"/>
        <w:gridCol w:w="7678"/>
        <w:gridCol w:w="1030"/>
        <w:gridCol w:w="1401"/>
      </w:tblGrid>
      <w:tr w:rsidR="003E79C6" w:rsidRPr="003E79C6" w:rsidTr="003E79C6">
        <w:trPr>
          <w:trHeight w:val="1104"/>
        </w:trPr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курсовая работа</w:t>
            </w: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(проект)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3E79C6" w:rsidRPr="003E79C6" w:rsidTr="003E79C6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79C6" w:rsidRPr="003E79C6" w:rsidRDefault="003E79C6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shd w:val="clear" w:color="auto" w:fill="FFFFFF"/>
            <w:vAlign w:val="center"/>
          </w:tcPr>
          <w:p w:rsidR="00FD7B29" w:rsidRDefault="00FD7B29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5650" w:rsidRPr="00FD7B29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МДК.01.02. </w:t>
            </w:r>
            <w:r w:rsidRPr="00FD7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оборудование для производства сварных конструкций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FD7B2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D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Источники питания для сварки.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A4404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требования к источникам питания. Динамическая характеристика источника питания. Режим работы источника питания.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Сварочные трансформаторы, их характеристики и режим работы.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Сварочные преобразователи и агрегаты.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от перегрузок. Балластные реостаты.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BC0DED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455650" w:rsidRPr="003E79C6" w:rsidRDefault="00455650" w:rsidP="00CF508C">
            <w:pPr>
              <w:tabs>
                <w:tab w:val="left" w:pos="206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конструктивного устройства сварочного трансформатора и его вольтамперной  характеристики.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конструктивного устройства сварочного выпрямителя и его вольтамперной  характеристики.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55650" w:rsidRPr="00CF508C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конструктивного устройства сварочного преобразователя и его вольтамперной  характеристики.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CF508C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Механизация и автоматизация сварочных процессов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A4404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механизированных и автоматизированных способах сварки.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Полуавтоматы для сварки в защитных газах неплавящимся и плавящимся электродом.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для автоматической  сварки под  флюсом. Сварочные </w:t>
            </w: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автоматы: назначение, устройство. Типы полуавтоматов и автоматов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BC0DED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455650" w:rsidRPr="003E79C6" w:rsidRDefault="00455650" w:rsidP="00A30EC8">
            <w:pPr>
              <w:tabs>
                <w:tab w:val="left" w:pos="206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A4404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конструктивного устройства  механизма подачи проволоки.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конструктивного устройства полуавтоматов  для сварки  в среде защитных газов и их  технических характеристик.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конструктивных особенностей автоматов для сварки под флюсом.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Вспомогательное оборудование и материалы сварочного производства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455650" w:rsidRPr="003E79C6" w:rsidRDefault="00455650" w:rsidP="00CF508C">
            <w:pPr>
              <w:tabs>
                <w:tab w:val="left" w:pos="206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 деталей под сварку при помощи </w:t>
            </w:r>
            <w:proofErr w:type="spellStart"/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сборочн</w:t>
            </w:r>
            <w:proofErr w:type="gramStart"/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сварочных приспособлений.</w:t>
            </w:r>
            <w:r>
              <w:t xml:space="preserve"> </w:t>
            </w: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приспособления, применяемые  для проверки точности сборки.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Сварочная проволока и электроды.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BC0DED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455650" w:rsidRPr="00A30EC8" w:rsidRDefault="00455650" w:rsidP="00BC0DED">
            <w:pPr>
              <w:tabs>
                <w:tab w:val="left" w:pos="206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4404D" w:rsidRDefault="00A4404D" w:rsidP="00BC0DED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конструктивного устройства переносных сборочных и сборочно-сварочных приспособлений.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vMerge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</w:tcPr>
          <w:p w:rsidR="00455650" w:rsidRPr="00A30EC8" w:rsidRDefault="00455650" w:rsidP="003E79C6">
            <w:pPr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55650" w:rsidRPr="003E79C6" w:rsidRDefault="00455650" w:rsidP="003E79C6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условных обозначение и свойств электродов.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A4404D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A30EC8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50" w:rsidRPr="003E79C6" w:rsidTr="003E79C6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FD7B29" w:rsidRDefault="00455650" w:rsidP="00FD7B29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</w:t>
            </w:r>
          </w:p>
          <w:p w:rsidR="00FD7B29" w:rsidRDefault="00FD7B29" w:rsidP="00FD7B29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7B29" w:rsidRPr="00FD7B29" w:rsidRDefault="00FD7B29" w:rsidP="00FD7B29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FD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D7B29" w:rsidRPr="003E79C6" w:rsidRDefault="00FD7B29" w:rsidP="00FD7B29">
            <w:pPr>
              <w:tabs>
                <w:tab w:val="left" w:pos="2061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E7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5650" w:rsidRPr="003E79C6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55650" w:rsidRPr="000F3D3B" w:rsidTr="003E79C6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455650" w:rsidRDefault="00455650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элементы сборочно-сварочных приспособлений.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Установочные поверхности и детали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Разновидности прижимов.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Прижимные устройства с гидравлическим приводом.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Стягивающие и распорные устройства.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Типовые приспособления мелкосерийного производства.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Типовые приспособления серийного производства.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Сварочные </w:t>
            </w:r>
            <w:proofErr w:type="spellStart"/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вращатели</w:t>
            </w:r>
            <w:proofErr w:type="spellEnd"/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манипуляторы,</w:t>
            </w:r>
          </w:p>
          <w:p w:rsidR="00FD7B29" w:rsidRPr="00FD7B29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Сварочные </w:t>
            </w:r>
            <w:proofErr w:type="spellStart"/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кантователи</w:t>
            </w:r>
            <w:proofErr w:type="spellEnd"/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позиционеры</w:t>
            </w:r>
            <w:proofErr w:type="spellEnd"/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7B29" w:rsidRPr="00EC207A" w:rsidRDefault="00FD7B29" w:rsidP="00F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FD7B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Перспективные инструменты для проверки точности сборки.</w:t>
            </w:r>
          </w:p>
          <w:p w:rsidR="00455650" w:rsidRPr="001A60B5" w:rsidRDefault="00455650" w:rsidP="00EC207A">
            <w:pPr>
              <w:pStyle w:val="a3"/>
              <w:tabs>
                <w:tab w:val="left" w:pos="2061"/>
              </w:tabs>
              <w:spacing w:after="0" w:line="190" w:lineRule="exact"/>
              <w:ind w:left="3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5650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5650" w:rsidRDefault="00455650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29" w:rsidRPr="000F3D3B" w:rsidTr="003E79C6">
        <w:trPr>
          <w:trHeight w:val="166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FD7B29" w:rsidRPr="00EC207A" w:rsidRDefault="00FD7B29" w:rsidP="003E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7B29" w:rsidRDefault="00FD7B29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7B29" w:rsidRDefault="00FD7B29" w:rsidP="003E79C6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38DA" w:rsidRDefault="00FD38DA"/>
    <w:p w:rsidR="00FD38DA" w:rsidRDefault="00FD38DA"/>
    <w:p w:rsidR="00BA7C79" w:rsidRDefault="00BA7C79">
      <w:pPr>
        <w:sectPr w:rsidR="00BA7C79" w:rsidSect="00FD38D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A7C79" w:rsidRPr="00EC207A" w:rsidRDefault="00BA7C79" w:rsidP="00BA7C79">
      <w:pPr>
        <w:pStyle w:val="a3"/>
        <w:pageBreakBefore/>
        <w:numPr>
          <w:ilvl w:val="0"/>
          <w:numId w:val="1"/>
        </w:numPr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7A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ПРОФЕССИОНАЛЬНОГО МОДУЛЯ</w:t>
      </w:r>
    </w:p>
    <w:p w:rsidR="00BA7C79" w:rsidRPr="00EC207A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C79" w:rsidRPr="00EC207A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7A">
        <w:rPr>
          <w:rFonts w:ascii="Times New Roman" w:hAnsi="Times New Roman" w:cs="Times New Roman"/>
          <w:b/>
          <w:sz w:val="28"/>
          <w:szCs w:val="28"/>
        </w:rPr>
        <w:t>4.1.</w:t>
      </w:r>
      <w:r w:rsidRPr="00EC207A"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наличие: учебного кабинета технологии сварочного производства; лаборатории технологии сварочного производства; лаборатории сварки.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комплект ученической мебели, рабочее место преподавателя, доска, шкаф для хранения учебно-методической документации.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532">
        <w:rPr>
          <w:rFonts w:ascii="Times New Roman" w:hAnsi="Times New Roman" w:cs="Times New Roman"/>
          <w:sz w:val="28"/>
          <w:szCs w:val="28"/>
        </w:rPr>
        <w:t>Технические средства обучения: комплект учебно-методической документации; наглядные пособия (плакаты, макеты, раздаточный материал); компьютер, принтер.</w:t>
      </w:r>
      <w:proofErr w:type="gramEnd"/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t>4.2.</w:t>
      </w:r>
      <w:r w:rsidRPr="00955532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обучения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955532" w:rsidRPr="003037FF" w:rsidRDefault="00955532" w:rsidP="0095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7FF">
        <w:rPr>
          <w:rFonts w:ascii="Times New Roman" w:hAnsi="Times New Roman" w:cs="Times New Roman"/>
          <w:sz w:val="28"/>
          <w:szCs w:val="28"/>
        </w:rPr>
        <w:t>1.</w:t>
      </w:r>
      <w:r w:rsidRPr="003037FF">
        <w:rPr>
          <w:rFonts w:ascii="Times New Roman" w:hAnsi="Times New Roman" w:cs="Times New Roman"/>
          <w:sz w:val="28"/>
          <w:szCs w:val="28"/>
        </w:rPr>
        <w:tab/>
        <w:t xml:space="preserve">Полевой Г.В., </w:t>
      </w:r>
      <w:proofErr w:type="spellStart"/>
      <w:r w:rsidRPr="003037FF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 xml:space="preserve"> Г.К. Газопламенная обработка металлов: учебник для студ. среди проф. образования / Г.В. Полевой,</w:t>
      </w:r>
    </w:p>
    <w:p w:rsidR="00955532" w:rsidRPr="003037FF" w:rsidRDefault="00955532" w:rsidP="0095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7FF">
        <w:rPr>
          <w:rFonts w:ascii="Times New Roman" w:hAnsi="Times New Roman" w:cs="Times New Roman"/>
          <w:sz w:val="28"/>
          <w:szCs w:val="28"/>
        </w:rPr>
        <w:t>Г.К.Сухинин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>. - М.: Академия, 2005.</w:t>
      </w:r>
    </w:p>
    <w:p w:rsidR="00955532" w:rsidRDefault="00955532" w:rsidP="0095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7FF">
        <w:rPr>
          <w:rFonts w:ascii="Times New Roman" w:hAnsi="Times New Roman" w:cs="Times New Roman"/>
          <w:sz w:val="28"/>
          <w:szCs w:val="28"/>
        </w:rPr>
        <w:t>2.</w:t>
      </w:r>
      <w:r w:rsidRPr="003037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7F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 xml:space="preserve"> Г.Г. Технология электрической сварки плавлением: учебник для студ. учреждений сред</w:t>
      </w:r>
      <w:proofErr w:type="gramStart"/>
      <w:r w:rsidRPr="00303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7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37FF">
        <w:rPr>
          <w:rFonts w:ascii="Times New Roman" w:hAnsi="Times New Roman" w:cs="Times New Roman"/>
          <w:sz w:val="28"/>
          <w:szCs w:val="28"/>
        </w:rPr>
        <w:t xml:space="preserve">роф. образования / Г.Г. </w:t>
      </w:r>
      <w:proofErr w:type="spellStart"/>
      <w:r w:rsidRPr="003037F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037FF">
        <w:rPr>
          <w:rFonts w:ascii="Times New Roman" w:hAnsi="Times New Roman" w:cs="Times New Roman"/>
          <w:sz w:val="28"/>
          <w:szCs w:val="28"/>
        </w:rPr>
        <w:t>. - М.: Академия, 2010.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955532" w:rsidRPr="00F32926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1.</w:t>
      </w:r>
      <w:r w:rsidRPr="00F32926">
        <w:rPr>
          <w:rFonts w:ascii="Times New Roman" w:hAnsi="Times New Roman" w:cs="Times New Roman"/>
          <w:sz w:val="28"/>
          <w:szCs w:val="28"/>
        </w:rPr>
        <w:tab/>
        <w:t>Чебан В.А. Сварочные работы: учебное пособие / Чебан В.А. - изд.8-е. -</w:t>
      </w:r>
    </w:p>
    <w:p w:rsidR="00955532" w:rsidRPr="00F32926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3292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: Феникс, 2011.</w:t>
      </w:r>
    </w:p>
    <w:p w:rsidR="00955532" w:rsidRPr="00F32926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>2.</w:t>
      </w:r>
      <w:r w:rsidRPr="00F32926">
        <w:rPr>
          <w:rFonts w:ascii="Times New Roman" w:hAnsi="Times New Roman" w:cs="Times New Roman"/>
          <w:sz w:val="28"/>
          <w:szCs w:val="28"/>
        </w:rPr>
        <w:tab/>
        <w:t xml:space="preserve">Герасименко А.И. Основы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>: учебное пособие / А.И.</w:t>
      </w:r>
    </w:p>
    <w:p w:rsidR="00955532" w:rsidRDefault="00955532" w:rsidP="009555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926">
        <w:rPr>
          <w:rFonts w:ascii="Times New Roman" w:hAnsi="Times New Roman" w:cs="Times New Roman"/>
          <w:sz w:val="28"/>
          <w:szCs w:val="28"/>
        </w:rPr>
        <w:t xml:space="preserve">Герасименко. -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F329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-е</w:t>
      </w:r>
      <w:proofErr w:type="spellEnd"/>
      <w:r w:rsidRPr="00F32926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F329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3292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32926">
        <w:rPr>
          <w:rFonts w:ascii="Times New Roman" w:hAnsi="Times New Roman" w:cs="Times New Roman"/>
          <w:sz w:val="28"/>
          <w:szCs w:val="28"/>
        </w:rPr>
        <w:t>: Феникс, 2008.</w:t>
      </w:r>
    </w:p>
    <w:p w:rsidR="00BA7C79" w:rsidRPr="00BA7C79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B29" w:rsidRPr="00955532" w:rsidRDefault="00BA7C79" w:rsidP="00FD7B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t>4.3.</w:t>
      </w:r>
      <w:r w:rsidRPr="00955532">
        <w:rPr>
          <w:rFonts w:ascii="Times New Roman" w:hAnsi="Times New Roman" w:cs="Times New Roman"/>
          <w:b/>
          <w:sz w:val="28"/>
          <w:szCs w:val="28"/>
        </w:rPr>
        <w:tab/>
      </w:r>
      <w:r w:rsidR="00FD7B29">
        <w:rPr>
          <w:rFonts w:ascii="Times New Roman" w:hAnsi="Times New Roman" w:cs="Times New Roman"/>
          <w:b/>
          <w:sz w:val="28"/>
          <w:szCs w:val="28"/>
        </w:rPr>
        <w:t>Тематика реферативных работ для студентов заочной формы обучения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sz w:val="28"/>
          <w:szCs w:val="28"/>
        </w:rPr>
        <w:t>Источники питания для сварки.</w:t>
      </w:r>
      <w:r w:rsidRPr="00FB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к источникам питания.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Динамическая характеристика источника питания. Режим работы источника питания.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Сварочные трансформаторы, их характеристики и режим работы.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Сварочные преобразователи и агрегаты.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Способы защиты от перегрузок. Балластные реостаты.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сварочного трансформатора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выпрямителя и его вольтамперн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>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сварочного преобразователя и его вольтамперн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>Понятие о механизированных и автоматизированных способах сварки.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Полуавтоматы для сварки в защитных газах неплавящимся и плавящимся электродом.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автоматической  сварки под  флюсом.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Сварочные автоматы: назначение, устройство. Типы полуавтоматов и автоматов.  </w:t>
      </w:r>
    </w:p>
    <w:p w:rsidR="00FD7B29" w:rsidRPr="00A06350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Устройство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механизма подачи проволоки. </w:t>
      </w:r>
    </w:p>
    <w:p w:rsidR="00FD7B29" w:rsidRPr="00A06350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>онструктивно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полуавтоматов  для сварки  в среде защитных газов и их  технических характеристик. </w:t>
      </w:r>
    </w:p>
    <w:p w:rsidR="00FD7B29" w:rsidRPr="00A06350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>онструктивн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автоматов для сварки под флюсом.</w:t>
      </w:r>
      <w:r w:rsidRPr="00FB2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B29" w:rsidRPr="00A06350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350">
        <w:rPr>
          <w:rFonts w:ascii="Times New Roman" w:hAnsi="Times New Roman" w:cs="Times New Roman"/>
          <w:sz w:val="28"/>
          <w:szCs w:val="28"/>
        </w:rPr>
        <w:t xml:space="preserve">Вспомогательное оборудование и материалы сварочного производства. </w:t>
      </w:r>
    </w:p>
    <w:p w:rsidR="00FD7B29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Сборка деталей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 сварку при помощи сборочно-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>сварочных приспособлений.</w:t>
      </w:r>
      <w:r w:rsidRPr="00FB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29" w:rsidRPr="00A06350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и приспособления, применяемые  для проверки точности сборки. </w:t>
      </w:r>
    </w:p>
    <w:p w:rsidR="00FD7B29" w:rsidRPr="00A06350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Сварочная проволока и электроды. </w:t>
      </w:r>
    </w:p>
    <w:p w:rsidR="00FD7B29" w:rsidRPr="00A06350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>онструктивно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переносных сборочных и сборочно-сварочных приспособлений. </w:t>
      </w:r>
    </w:p>
    <w:p w:rsidR="00FD7B29" w:rsidRPr="00FB2E25" w:rsidRDefault="00FD7B29" w:rsidP="00FD7B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FB2E25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обозначение электродов.</w:t>
      </w:r>
    </w:p>
    <w:p w:rsidR="00D35BE4" w:rsidRPr="00D35BE4" w:rsidRDefault="00D35BE4" w:rsidP="00D35BE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5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Примечание</w:t>
      </w:r>
      <w:r w:rsidRPr="00D35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Тема может быть сформулирована студентом самостоятельно, при обязательном выполнении требования – тема должна по содержанию соответствовать разделу дисциплины. </w:t>
      </w:r>
    </w:p>
    <w:p w:rsidR="00955532" w:rsidRDefault="00955532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t>4.4.</w:t>
      </w:r>
      <w:r w:rsidRPr="00955532">
        <w:rPr>
          <w:rFonts w:ascii="Times New Roman" w:hAnsi="Times New Roman" w:cs="Times New Roman"/>
          <w:b/>
          <w:sz w:val="28"/>
          <w:szCs w:val="28"/>
        </w:rPr>
        <w:tab/>
        <w:t>Кадровое обеспечение образовательного процесса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5553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55532">
        <w:rPr>
          <w:rFonts w:ascii="Times New Roman" w:hAnsi="Times New Roman" w:cs="Times New Roman"/>
          <w:sz w:val="28"/>
          <w:szCs w:val="28"/>
        </w:rPr>
        <w:t xml:space="preserve"> междисциплинарному курсу (курсам):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955532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955532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955532">
        <w:rPr>
          <w:rFonts w:ascii="Times New Roman" w:hAnsi="Times New Roman" w:cs="Times New Roman"/>
          <w:sz w:val="28"/>
          <w:szCs w:val="28"/>
        </w:rPr>
        <w:tab/>
        <w:t xml:space="preserve">высшего профессионального образования, соответствующего профилю модуля </w:t>
      </w:r>
      <w:r w:rsidR="00955532" w:rsidRPr="00955532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  <w:r w:rsidRPr="00955532">
        <w:rPr>
          <w:rFonts w:ascii="Times New Roman" w:hAnsi="Times New Roman" w:cs="Times New Roman"/>
          <w:sz w:val="28"/>
          <w:szCs w:val="28"/>
        </w:rPr>
        <w:t xml:space="preserve"> (по специальности «Оборудование и технология сварочного производства»).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BA7C79" w:rsidRPr="00955532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32">
        <w:rPr>
          <w:rFonts w:ascii="Times New Roman" w:hAnsi="Times New Roman" w:cs="Times New Roman"/>
          <w:sz w:val="28"/>
          <w:szCs w:val="28"/>
        </w:rPr>
        <w:t>Инженерно-педагогический</w:t>
      </w:r>
      <w:r w:rsidRPr="00955532">
        <w:rPr>
          <w:rFonts w:ascii="Times New Roman" w:hAnsi="Times New Roman" w:cs="Times New Roman"/>
          <w:sz w:val="28"/>
          <w:szCs w:val="28"/>
        </w:rPr>
        <w:tab/>
        <w:t>состав:</w:t>
      </w:r>
      <w:r w:rsidRPr="00955532">
        <w:rPr>
          <w:rFonts w:ascii="Times New Roman" w:hAnsi="Times New Roman" w:cs="Times New Roman"/>
          <w:sz w:val="28"/>
          <w:szCs w:val="28"/>
        </w:rPr>
        <w:tab/>
        <w:t>наличие</w:t>
      </w:r>
      <w:r w:rsidRPr="00955532">
        <w:rPr>
          <w:rFonts w:ascii="Times New Roman" w:hAnsi="Times New Roman" w:cs="Times New Roman"/>
          <w:sz w:val="28"/>
          <w:szCs w:val="28"/>
        </w:rPr>
        <w:tab/>
        <w:t xml:space="preserve">высшего профессионального образования, соответствующего профилю модуля </w:t>
      </w:r>
      <w:r w:rsidR="00955532" w:rsidRPr="00955532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  <w:r w:rsidRPr="00955532">
        <w:rPr>
          <w:rFonts w:ascii="Times New Roman" w:hAnsi="Times New Roman" w:cs="Times New Roman"/>
          <w:sz w:val="28"/>
          <w:szCs w:val="28"/>
        </w:rPr>
        <w:t xml:space="preserve"> (по специальности «Оборудование и технология сварочного производства»). Опыт деятельности в организациях соответствующей профессиональной сферы является обязательным.</w:t>
      </w:r>
    </w:p>
    <w:p w:rsidR="00BA7C79" w:rsidRPr="00BA7C79" w:rsidRDefault="00BA7C79" w:rsidP="00BA7C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7C79" w:rsidRPr="00955532" w:rsidRDefault="00BA7C79" w:rsidP="00BA7C79">
      <w:pPr>
        <w:pStyle w:val="a3"/>
        <w:pageBreakBefore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55532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ОТТЕНКА РЕЗУЛЬТАТОВ ОСВОЕНИЯ ПРОФЕССИОНАЛЬНОГО МОДУЛЯ (ВИДА ПРОФЕССИОНАЛЬНОЙ ДЕЯТЕЛЬНОСТИ)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19"/>
        <w:gridCol w:w="4136"/>
        <w:gridCol w:w="2264"/>
      </w:tblGrid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rStyle w:val="12pt"/>
                <w:color w:val="000000"/>
              </w:rPr>
              <w:t>Результаты (освоенные профессиональные компетенции)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rStyle w:val="12pt"/>
                <w:color w:val="000000"/>
              </w:rPr>
              <w:t>Основные показатели оценки результата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rStyle w:val="12pt"/>
                <w:color w:val="000000"/>
              </w:rPr>
              <w:t>Формы и методы контроля и оценки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Организация собственной деятельности по выбору типовых методов и способов выполнения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профессиональных задач и самостоятельного оценивания эффективности и качества своего выбора.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р</w:t>
            </w:r>
            <w:r w:rsidRPr="00955532">
              <w:rPr>
                <w:color w:val="000000"/>
                <w:sz w:val="24"/>
                <w:szCs w:val="24"/>
              </w:rPr>
              <w:t>езультата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Результативность принятого решения в стандартных и нестандартных ситуациях и осознание ответственности за принятые решения.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Обоснованность выбора оптимальных источников информации, необходимой для эффективного выполнения</w:t>
            </w:r>
          </w:p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6. Работать в коллективе и команде, эффективно общаться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с коллегами, руководством, потребителями.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Умение работать в команде, эффективно общаться с коллегами, руководством, потребителями.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выполнения и 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Осознание ответственности за работу членов команды (подчиненных), результат выполнения задания.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 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BA7C79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Определение задач профессионального и личностного развития, самообразование, осознанное планирование повышения квалификации.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79" w:rsidRPr="00955532" w:rsidRDefault="00BA7C79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955532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ПК 1.1. Применять различные методы, способы и приёмы сборки и сварки конструкций с эксплуатационными свойствами.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методы, способы и приемы сборки и сварки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955532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955532" w:rsidTr="00A62CB1">
        <w:trPr>
          <w:trHeight w:val="1672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1.2. Выполнять техническую подготовку производства сварных конструкций.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955532" w:rsidRDefault="00A62CB1" w:rsidP="00955532">
            <w:pPr>
              <w:pStyle w:val="a5"/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сварных конструкций к производственному процессу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955532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955532" w:rsidTr="00A62CB1">
        <w:trPr>
          <w:trHeight w:val="213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1.3. 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955532" w:rsidRDefault="00A62CB1" w:rsidP="009556E1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2CB1">
              <w:rPr>
                <w:rFonts w:eastAsia="Times New Roman"/>
                <w:bCs/>
                <w:sz w:val="24"/>
                <w:szCs w:val="24"/>
              </w:rPr>
              <w:t xml:space="preserve">Выбирать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необходимое </w:t>
            </w:r>
            <w:r w:rsidRPr="00A62CB1">
              <w:rPr>
                <w:rFonts w:eastAsia="Times New Roman"/>
                <w:bCs/>
                <w:sz w:val="24"/>
                <w:szCs w:val="24"/>
              </w:rPr>
              <w:t>оборудование, приспособления и инструменты для производства сварных соединений с заданными свойствами.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955532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A62CB1" w:rsidRPr="001F3B7F" w:rsidTr="003E79C6">
        <w:trPr>
          <w:trHeight w:val="2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A62CB1" w:rsidRDefault="00A62CB1" w:rsidP="00A62CB1">
            <w:pPr>
              <w:pStyle w:val="2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 1.4. Хранить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CB1" w:rsidRPr="00955532" w:rsidRDefault="009556E1" w:rsidP="009556E1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Правильно х</w:t>
            </w:r>
            <w:r w:rsidRPr="00A62CB1">
              <w:rPr>
                <w:rFonts w:eastAsia="Times New Roman"/>
                <w:bCs/>
                <w:sz w:val="24"/>
                <w:szCs w:val="24"/>
              </w:rPr>
              <w:t>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CB1" w:rsidRPr="001F3B7F" w:rsidRDefault="00A62CB1" w:rsidP="003E79C6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5532">
              <w:rPr>
                <w:color w:val="000000"/>
                <w:sz w:val="24"/>
                <w:szCs w:val="24"/>
              </w:rPr>
              <w:t>Наблюдение за ходом выполнения и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оценка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результата практического</w:t>
            </w:r>
            <w:r w:rsidRPr="00955532">
              <w:rPr>
                <w:sz w:val="24"/>
                <w:szCs w:val="24"/>
              </w:rPr>
              <w:t xml:space="preserve"> </w:t>
            </w:r>
            <w:r w:rsidRPr="00955532">
              <w:rPr>
                <w:color w:val="000000"/>
                <w:sz w:val="24"/>
                <w:szCs w:val="24"/>
              </w:rPr>
              <w:t>задания.</w:t>
            </w:r>
          </w:p>
        </w:tc>
      </w:tr>
    </w:tbl>
    <w:p w:rsidR="00BA7C79" w:rsidRDefault="00BA7C79" w:rsidP="00BA7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79" w:rsidRDefault="00BA7C79" w:rsidP="00BA7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79" w:rsidRPr="001F3B7F" w:rsidRDefault="00BA7C79" w:rsidP="00BA7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8DA" w:rsidRDefault="00FD38DA"/>
    <w:p w:rsidR="00FD38DA" w:rsidRDefault="00FD38DA"/>
    <w:p w:rsidR="00FD38DA" w:rsidRDefault="00FD38DA"/>
    <w:p w:rsidR="00FD38DA" w:rsidRDefault="00FD38DA"/>
    <w:sectPr w:rsidR="00FD38DA" w:rsidSect="00BA7C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FA" w:rsidRDefault="008662FA" w:rsidP="007C1EB2">
      <w:pPr>
        <w:spacing w:after="0" w:line="240" w:lineRule="auto"/>
      </w:pPr>
      <w:r>
        <w:separator/>
      </w:r>
    </w:p>
  </w:endnote>
  <w:endnote w:type="continuationSeparator" w:id="0">
    <w:p w:rsidR="008662FA" w:rsidRDefault="008662FA" w:rsidP="007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0521"/>
      <w:docPartObj>
        <w:docPartGallery w:val="Page Numbers (Bottom of Page)"/>
        <w:docPartUnique/>
      </w:docPartObj>
    </w:sdtPr>
    <w:sdtContent>
      <w:p w:rsidR="007C1EB2" w:rsidRDefault="007C1EB2">
        <w:pPr>
          <w:pStyle w:val="ab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7C1EB2" w:rsidRDefault="007C1E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FA" w:rsidRDefault="008662FA" w:rsidP="007C1EB2">
      <w:pPr>
        <w:spacing w:after="0" w:line="240" w:lineRule="auto"/>
      </w:pPr>
      <w:r>
        <w:separator/>
      </w:r>
    </w:p>
  </w:footnote>
  <w:footnote w:type="continuationSeparator" w:id="0">
    <w:p w:rsidR="008662FA" w:rsidRDefault="008662FA" w:rsidP="007C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A112535"/>
    <w:multiLevelType w:val="hybridMultilevel"/>
    <w:tmpl w:val="E2A6BC88"/>
    <w:lvl w:ilvl="0" w:tplc="D1A6620C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52F3A"/>
    <w:multiLevelType w:val="hybridMultilevel"/>
    <w:tmpl w:val="EB4C7E3E"/>
    <w:lvl w:ilvl="0" w:tplc="0419000F">
      <w:start w:val="1"/>
      <w:numFmt w:val="decimal"/>
      <w:lvlText w:val="%1.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>
    <w:nsid w:val="2E8B3CB0"/>
    <w:multiLevelType w:val="hybridMultilevel"/>
    <w:tmpl w:val="D32A6C42"/>
    <w:lvl w:ilvl="0" w:tplc="189A3154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0071765"/>
    <w:multiLevelType w:val="hybridMultilevel"/>
    <w:tmpl w:val="7A3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2283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87E2966"/>
    <w:multiLevelType w:val="hybridMultilevel"/>
    <w:tmpl w:val="E0BE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7DA4"/>
    <w:multiLevelType w:val="multilevel"/>
    <w:tmpl w:val="AAC61E0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11">
    <w:nsid w:val="7E79363F"/>
    <w:multiLevelType w:val="multilevel"/>
    <w:tmpl w:val="8272D6D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877"/>
    <w:rsid w:val="00033D02"/>
    <w:rsid w:val="000A2877"/>
    <w:rsid w:val="000F2E8E"/>
    <w:rsid w:val="00105EBF"/>
    <w:rsid w:val="002A5C88"/>
    <w:rsid w:val="00303495"/>
    <w:rsid w:val="0036238C"/>
    <w:rsid w:val="003E79C6"/>
    <w:rsid w:val="004042B9"/>
    <w:rsid w:val="00455650"/>
    <w:rsid w:val="00561194"/>
    <w:rsid w:val="00595C2C"/>
    <w:rsid w:val="00663623"/>
    <w:rsid w:val="007C1EB2"/>
    <w:rsid w:val="008662FA"/>
    <w:rsid w:val="008A1964"/>
    <w:rsid w:val="008D0863"/>
    <w:rsid w:val="009311BB"/>
    <w:rsid w:val="00955532"/>
    <w:rsid w:val="009556E1"/>
    <w:rsid w:val="00A30EC8"/>
    <w:rsid w:val="00A4404D"/>
    <w:rsid w:val="00A62CB1"/>
    <w:rsid w:val="00AD261B"/>
    <w:rsid w:val="00B328F1"/>
    <w:rsid w:val="00B50D99"/>
    <w:rsid w:val="00BA7C79"/>
    <w:rsid w:val="00BC0DED"/>
    <w:rsid w:val="00C14A22"/>
    <w:rsid w:val="00C66C2C"/>
    <w:rsid w:val="00C77FBD"/>
    <w:rsid w:val="00C953B9"/>
    <w:rsid w:val="00CF508C"/>
    <w:rsid w:val="00D35BE4"/>
    <w:rsid w:val="00DB7972"/>
    <w:rsid w:val="00DF4664"/>
    <w:rsid w:val="00E076DA"/>
    <w:rsid w:val="00E44051"/>
    <w:rsid w:val="00E7392C"/>
    <w:rsid w:val="00E77446"/>
    <w:rsid w:val="00EC207A"/>
    <w:rsid w:val="00F61502"/>
    <w:rsid w:val="00FB4AC3"/>
    <w:rsid w:val="00FD38DA"/>
    <w:rsid w:val="00FD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DA"/>
    <w:pPr>
      <w:ind w:left="720"/>
      <w:contextualSpacing/>
    </w:pPr>
  </w:style>
  <w:style w:type="table" w:styleId="a4">
    <w:name w:val="Table Grid"/>
    <w:basedOn w:val="a1"/>
    <w:uiPriority w:val="59"/>
    <w:rsid w:val="00FD3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FD38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FD38DA"/>
    <w:pPr>
      <w:widowControl w:val="0"/>
      <w:shd w:val="clear" w:color="auto" w:fill="FFFFFF"/>
      <w:spacing w:before="300" w:after="750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38DA"/>
  </w:style>
  <w:style w:type="character" w:customStyle="1" w:styleId="a7">
    <w:name w:val="Колонтитул"/>
    <w:basedOn w:val="a0"/>
    <w:uiPriority w:val="99"/>
    <w:rsid w:val="00FD38D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FD38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FD38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FD38DA"/>
    <w:rPr>
      <w:u w:val="single"/>
    </w:rPr>
  </w:style>
  <w:style w:type="character" w:customStyle="1" w:styleId="20">
    <w:name w:val="Основной текст (2)"/>
    <w:basedOn w:val="2"/>
    <w:uiPriority w:val="99"/>
    <w:rsid w:val="00FD38DA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FD38DA"/>
    <w:pPr>
      <w:widowControl w:val="0"/>
      <w:shd w:val="clear" w:color="auto" w:fill="FFFFFF"/>
      <w:spacing w:after="300" w:line="365" w:lineRule="exact"/>
      <w:ind w:hanging="116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FD38DA"/>
    <w:pPr>
      <w:widowControl w:val="0"/>
      <w:shd w:val="clear" w:color="auto" w:fill="FFFFFF"/>
      <w:spacing w:after="240" w:line="322" w:lineRule="exact"/>
      <w:ind w:hanging="46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303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1">
    <w:name w:val="Основной текст + 131"/>
    <w:aliases w:val="5 pt9,Полужирный4"/>
    <w:basedOn w:val="1"/>
    <w:uiPriority w:val="99"/>
    <w:rsid w:val="00AD261B"/>
    <w:rPr>
      <w:b/>
      <w:bCs/>
      <w:sz w:val="27"/>
      <w:szCs w:val="27"/>
    </w:rPr>
  </w:style>
  <w:style w:type="character" w:customStyle="1" w:styleId="9">
    <w:name w:val="Основной текст + 9"/>
    <w:aliases w:val="5 pt8,Полужирный3"/>
    <w:basedOn w:val="1"/>
    <w:uiPriority w:val="99"/>
    <w:rsid w:val="00BA7C79"/>
    <w:rPr>
      <w:b/>
      <w:bCs/>
      <w:sz w:val="19"/>
      <w:szCs w:val="19"/>
      <w:u w:val="none"/>
    </w:rPr>
  </w:style>
  <w:style w:type="character" w:customStyle="1" w:styleId="94">
    <w:name w:val="Основной текст + 94"/>
    <w:aliases w:val="5 pt7,Курсив4"/>
    <w:basedOn w:val="1"/>
    <w:uiPriority w:val="99"/>
    <w:rsid w:val="00BA7C79"/>
    <w:rPr>
      <w:i/>
      <w:iCs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BA7C79"/>
    <w:rPr>
      <w:b/>
      <w:bCs/>
      <w:sz w:val="18"/>
      <w:szCs w:val="18"/>
      <w:u w:val="none"/>
    </w:rPr>
  </w:style>
  <w:style w:type="character" w:customStyle="1" w:styleId="12pt">
    <w:name w:val="Основной текст + 12 pt"/>
    <w:basedOn w:val="1"/>
    <w:uiPriority w:val="99"/>
    <w:rsid w:val="00BA7C79"/>
    <w:rPr>
      <w:sz w:val="24"/>
      <w:szCs w:val="24"/>
    </w:rPr>
  </w:style>
  <w:style w:type="paragraph" w:styleId="a8">
    <w:name w:val="List"/>
    <w:basedOn w:val="a"/>
    <w:rsid w:val="00C14A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unhideWhenUsed/>
    <w:rsid w:val="00A62CB1"/>
    <w:pPr>
      <w:ind w:left="566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C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1EB2"/>
  </w:style>
  <w:style w:type="paragraph" w:styleId="ab">
    <w:name w:val="footer"/>
    <w:basedOn w:val="a"/>
    <w:link w:val="ac"/>
    <w:uiPriority w:val="99"/>
    <w:unhideWhenUsed/>
    <w:rsid w:val="007C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24</cp:revision>
  <cp:lastPrinted>2016-02-12T10:09:00Z</cp:lastPrinted>
  <dcterms:created xsi:type="dcterms:W3CDTF">2015-01-15T06:29:00Z</dcterms:created>
  <dcterms:modified xsi:type="dcterms:W3CDTF">2016-02-12T10:11:00Z</dcterms:modified>
</cp:coreProperties>
</file>