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2E" w:rsidRPr="00776F95" w:rsidRDefault="00A9102E" w:rsidP="00A9102E">
      <w:pPr>
        <w:pStyle w:val="a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A9102E" w:rsidRPr="00776F95" w:rsidRDefault="00A9102E" w:rsidP="00A9102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A9102E" w:rsidRPr="00776F95" w:rsidRDefault="00A9102E" w:rsidP="00A9102E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A9102E" w:rsidRDefault="00A9102E" w:rsidP="00A9102E">
      <w:pPr>
        <w:rPr>
          <w:rFonts w:ascii="Times New Roman" w:hAnsi="Times New Roman" w:cs="Times New Roman"/>
          <w:sz w:val="28"/>
        </w:rPr>
      </w:pPr>
    </w:p>
    <w:p w:rsidR="00A9102E" w:rsidRDefault="00A9102E" w:rsidP="00A9102E">
      <w:pPr>
        <w:rPr>
          <w:rFonts w:ascii="Times New Roman" w:hAnsi="Times New Roman" w:cs="Times New Roman"/>
          <w:sz w:val="28"/>
        </w:rPr>
      </w:pPr>
    </w:p>
    <w:p w:rsidR="00A9102E" w:rsidRDefault="00A9102E" w:rsidP="00A9102E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02E" w:rsidTr="00EE77AB">
        <w:tc>
          <w:tcPr>
            <w:tcW w:w="4785" w:type="dxa"/>
          </w:tcPr>
          <w:p w:rsidR="00A9102E" w:rsidRDefault="00A9102E" w:rsidP="00EE77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A9102E" w:rsidRDefault="00A9102E" w:rsidP="00EE77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102E" w:rsidRDefault="00A9102E" w:rsidP="00A910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20130" cy="2090962"/>
            <wp:effectExtent l="19050" t="0" r="0" b="0"/>
            <wp:docPr id="1" name="Рисунок 1" descr="C:\Documents and Settings\Сергей Фёдорович\Рабочий стол\положения 2018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Фёдорович\Рабочий стол\положения 2018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2E" w:rsidRDefault="00A9102E" w:rsidP="00A9102E">
      <w:pPr>
        <w:jc w:val="center"/>
        <w:rPr>
          <w:b/>
          <w:sz w:val="28"/>
          <w:szCs w:val="28"/>
        </w:rPr>
      </w:pPr>
    </w:p>
    <w:p w:rsidR="00A9102E" w:rsidRDefault="00A9102E" w:rsidP="00A91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2E" w:rsidRPr="00FB0646" w:rsidRDefault="00A9102E" w:rsidP="00A91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2E" w:rsidRDefault="00A9102E" w:rsidP="00A910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64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A9102E" w:rsidRPr="00FB0646" w:rsidRDefault="00A9102E" w:rsidP="00A910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646">
        <w:rPr>
          <w:rFonts w:ascii="Times New Roman" w:hAnsi="Times New Roman" w:cs="Times New Roman"/>
          <w:b/>
          <w:sz w:val="32"/>
          <w:szCs w:val="32"/>
        </w:rPr>
        <w:t>О СИСТЕМЕ МЕР ПО ПРОФИЛАКТИКЕ И УЧЕТА ПРАВОНАРУШЕНИЙ С ОБУЧАЮЩИМИСЯ</w:t>
      </w:r>
    </w:p>
    <w:p w:rsidR="00A9102E" w:rsidRPr="00FB0646" w:rsidRDefault="00A9102E" w:rsidP="00A910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646">
        <w:rPr>
          <w:rFonts w:ascii="Times New Roman" w:hAnsi="Times New Roman" w:cs="Times New Roman"/>
          <w:b/>
          <w:sz w:val="32"/>
          <w:szCs w:val="32"/>
        </w:rPr>
        <w:t>ГБПОУ «ВПТКР»</w:t>
      </w:r>
    </w:p>
    <w:p w:rsidR="00A9102E" w:rsidRPr="00FB0646" w:rsidRDefault="00A9102E" w:rsidP="00A910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02E" w:rsidRPr="00FB0646" w:rsidRDefault="00A9102E" w:rsidP="00A91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2E" w:rsidRDefault="00A9102E" w:rsidP="00A9102E">
      <w:pPr>
        <w:jc w:val="center"/>
        <w:rPr>
          <w:b/>
          <w:sz w:val="28"/>
          <w:szCs w:val="28"/>
        </w:rPr>
      </w:pPr>
    </w:p>
    <w:p w:rsidR="00A9102E" w:rsidRDefault="00A9102E" w:rsidP="00A9102E">
      <w:pPr>
        <w:jc w:val="center"/>
        <w:rPr>
          <w:b/>
          <w:sz w:val="28"/>
          <w:szCs w:val="28"/>
        </w:rPr>
      </w:pPr>
    </w:p>
    <w:p w:rsidR="00A9102E" w:rsidRDefault="00A9102E" w:rsidP="00A9102E">
      <w:pPr>
        <w:jc w:val="center"/>
        <w:rPr>
          <w:b/>
          <w:sz w:val="28"/>
          <w:szCs w:val="28"/>
        </w:rPr>
      </w:pPr>
    </w:p>
    <w:p w:rsidR="00A9102E" w:rsidRDefault="00A9102E" w:rsidP="00A9102E">
      <w:pPr>
        <w:jc w:val="center"/>
        <w:rPr>
          <w:b/>
          <w:sz w:val="28"/>
          <w:szCs w:val="28"/>
        </w:rPr>
      </w:pPr>
    </w:p>
    <w:p w:rsidR="00A9102E" w:rsidRDefault="00A9102E" w:rsidP="00A9102E">
      <w:pPr>
        <w:jc w:val="center"/>
        <w:rPr>
          <w:b/>
          <w:sz w:val="28"/>
          <w:szCs w:val="28"/>
        </w:rPr>
      </w:pPr>
    </w:p>
    <w:p w:rsidR="00A9102E" w:rsidRDefault="00A9102E" w:rsidP="00A9102E">
      <w:pPr>
        <w:jc w:val="center"/>
        <w:rPr>
          <w:b/>
          <w:sz w:val="28"/>
          <w:szCs w:val="28"/>
        </w:rPr>
      </w:pPr>
    </w:p>
    <w:p w:rsidR="00A9102E" w:rsidRDefault="00A9102E" w:rsidP="00A9102E">
      <w:pPr>
        <w:jc w:val="center"/>
        <w:rPr>
          <w:b/>
          <w:sz w:val="28"/>
          <w:szCs w:val="28"/>
        </w:rPr>
      </w:pPr>
    </w:p>
    <w:p w:rsidR="00A9102E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02E" w:rsidRPr="00FB0646" w:rsidRDefault="00A9102E" w:rsidP="00A9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6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системе мер по профилактике и учета правонарушений с обучающимися ГБПОУ «ВПТКР»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на основе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Конвенции ООН о правах ребенка, Конституции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приказа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Минобрнауки России "Об утверждении Порядка приме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к обучающимся и снятия с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обучающихся мер дисциплинарного взыскания",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Законов Российской Федерации: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"Об основах системы профилактики безнадзорности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 несовершеннолет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них", "Обосновных гарантиях прав ребенка в Российской Федерации", "Об образовании", Устава ГБПОУ "</w:t>
      </w:r>
      <w:r>
        <w:rPr>
          <w:rFonts w:ascii="Times New Roman" w:eastAsia="Times New Roman" w:hAnsi="Times New Roman" w:cs="Times New Roman"/>
          <w:sz w:val="28"/>
          <w:szCs w:val="28"/>
        </w:rPr>
        <w:t>ВПТКР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1.2.Настоящее Положение является нормативно-правовой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деятельности техникума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по реализации комплекса мероприятий по профилактике асоциального поведения студентов и регламентируетследующие направления: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профилактикабезнадзорности и правонарушений;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порядок внутреннего профилактического учета несовершеннолетних студентов, находящихся в социально-опасном положении и нуждающихся в индивидуальной профилактической работе;</w:t>
      </w:r>
    </w:p>
    <w:p w:rsidR="00A9102E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порядокприменения к студентам и снятия с них мер дисциплинарного взыскания.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02E" w:rsidRDefault="00A9102E" w:rsidP="00A91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9102E" w:rsidRPr="00B53844" w:rsidRDefault="00A9102E" w:rsidP="00A9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44"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</w:t>
      </w:r>
    </w:p>
    <w:p w:rsidR="00A9102E" w:rsidRPr="00A134E2" w:rsidRDefault="00A9102E" w:rsidP="00A91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Для постановки на внутритехникумовский учет обучающихся и снятия их с учета создается Совет по профилактике правонарушений.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2.1.1.Совет профилактики -это коллегиальный орган, целью которого является планирование, организация и осуществление контроля 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профилактики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социально опасных явлений (безнадзорности,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авонарушений, антиобщественных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sz w:val="28"/>
          <w:szCs w:val="28"/>
        </w:rPr>
        <w:t>твий) среди студентов техникума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2.1.2.Основными задачами деятельности Совета профилактики являются: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безнадзорности студентов, особеннонесовершеннолетних, совершению ими преступлений, правонарушений, антиобщественных действий;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выявление и пресечение случаев вовлечения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есовершеннолетних в преступную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или антиобщественную деятельность.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2.2.Состав Совета профилактики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2.1.Совет образуется в составе председателя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 -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воспитательной работе и членов из числа педагогических работников 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 инспектора ПДНОП 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(Дзержинский район г. Волгограда) и ОП № 7 (Кировский район г. Волгограда)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(по согласованию). Кроме того, по необходимости на заседания Совета приглашаются преподаватели учебных дисциплин, законные представители студентов, специалисты соответствующих организаций.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2.2.2.Председатель отвечает за организацию работы Советапрофилактики, т.е.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составляет план работы, собирает информацию по 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дентам, следит за правильным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оформлением соответствующей документации, контролирует исполнение принятых решений.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2.3.Организация работы Совета профилактики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2.3.1.Численный и поименный состав Совета проф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илактики утверждается приказом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директора техникума на каждый учебный год.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2.3.2.Совет профилактики сотрудничает с педагогическим Советом техникума, представителями различных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рганизаций (ПДН, КДНиЗП, отделами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опеки и попечительства районов города и области).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2.3.3.Заседания Совета профилактикипроводятся 1 раз в 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необходимости дополнительно)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регламентом работы техникума,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которые протоколируются председателем.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2.3.4.План работы Совета профилактики составляется на учебный год и утверждается директором техникума.В течение учебного года по мере необходимости в план вносятся коррективы.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2.3.5.При обсуждении персональных дел студентовна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профилактики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приглашаются их законные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тавители, до которых доводится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принятых на Совете профилактики решениях.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2.3.6. Решение Совета профилактики принимается коллегиально всеми его членами.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2.3.7.Документация Совета профилактики: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приказ о создании Совета профилактики;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Положение о Совете профилактики;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План работы Совета профилактики;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протоколы заседаний Совета профилактики;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списки студентов, состоящих на внутреннем профилактическом учете в техникуме, ПДН, КДНиЗП.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2.4.Содержание работы Совета профилактики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2.4.1.На заседаниях Совета профилактики обсуждаются вопросы: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 воспитательной 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профилактической работы, направленной на преду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преждение правонарушений среди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студентовтехникума;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персональные дела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«риска»;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студентов, не выполняющих Устав техникума, имеющих неудовлетворительные оценки по учебным дисциплинам;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информация и отчеты руководителей группо профил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актической работе со студентами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закрепленных групп, о выполнении рекомендаций и требований Советапрофилактики;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взаимодействия техникума с другими субъектами профилактики;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вовлечение студентоввовнеучебную деятельность (посещение кружков, секций, участие в различных мероприятиях);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в общежитии техникума.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2.4.2. Советпрофилактики: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работу по выявлению трудновоспитуемыхи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сложном социально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-опасном положениистудентов, семей "социального риска";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рассматривает вопросы постановки навнутреннийпрофилактический учет студентов, склонных к правонарушениям;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осуществляет контроль над поведением студентов, состоящихна внутреннем профилактическом учете в техникуме, ПДН, КДНиЗП;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информирует ПДН, иЗПо профилактической работе состудентами;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организует индивидуальное консультирование студентови их законных представителей.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2.4.3. Совет профилактики имеет право: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применять меры дисциплинарного взысканиязанеисполнение или нарушение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Устава техникума, Правил внутреннего распорядка,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проживания в общежитии 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иных локальных нормативных актов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организации и осуществления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выносить проблемные вопросы для обсуждения на педагогическом советес целью принятия управленческого решения;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ходатайствовать перед педагогическим советом, ПДН, КДНиЗПо снятии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внутреннего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профилактического учета студентов, исправивших свое поведение;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обращаться в КДНиЗПс предложением о наказанииродителей, не принимающих участие в воспитании своих детей.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инициировать принятие Постановления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защите их прав администрации Кировского района г.Волгограда о проведении индивидуальной профилактической работы с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ивлечением специалистов других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ведомств в соответствии со ст. 6 Закона Российской Федерации «Об основах системы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несовершеннолетних».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2.4.4.Совет профилактики несет ответственность: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за выполнение плана работы;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соответствие принятых решений законодательству РФ в области образования и защиты правдетей.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3.Организация внутреннего профилактического учета</w:t>
      </w:r>
    </w:p>
    <w:p w:rsidR="00A9102E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3.1.Цели и задачи внутреннего профилактического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Внутренний профилактический учет(далее -учет) ведется с целью создания объективных условий для улучшения качества профилактической работы, усиления социальной и правовой защиты студентов в техникуме; для своевременного проведения индивидуальной профилактической (коррекционной) работы со студентами, находящимися в социально-опасном положении.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3.2. Основания для постановки на учет.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3.2.1.Основаниями для постановки на учет студентов являются систематическиенарушения (два и более нарушения в течение 2-х месяцев обучения)Устава техникума, Правил внутреннего учебного распорядка и других нормативных локальных актов: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длительные (систематические) пропуски учебных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беспризорностью, без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надзорностью, склонностью к бродяжничеству, нежеланием обучаться, неофициальным трудоустройством и т.п;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неуспеваемость студентапо учебным дисциплинам;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антиобщественное поведение (девиантное поведение, оценка которого не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lastRenderedPageBreak/>
        <w:t>Подпадаетпод квалификацию общественно опа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сного деяния, предусмотренного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уголовным законодательством);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студентамипсихоактивных и токсических веществ, спиртных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напитков, курение;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совершение студентомправонарушения, повлекшего за собой меры административного взыскания;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совершение студентомправонарушения до достижения возраста, с которого наступает уголовная ответственность;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постановка студентана учет в КДНиЗП, ПДН;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неоднократные проявления грубости по отношению к работникам и другим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студентам техникума;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пренебрежительное отношение к имуществу техникума.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3.2.2. Постановка студентана учетосуществляетс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решением Совета профилактики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на основании докладных педагогов, анализе учёта посещаемости, успев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аемости, решения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КДН, педагогического совета.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3.3. Порядокпостановки на учети снятие с него.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3.3.1.Ежегодно в сентябре по 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ультатам заполнения социального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паспорта техникума на установочномзаседании Совета профилактики принимается решение о постановке на учет студентов, имеющих нару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шения, указанные в п.п. 3.2.1.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Здесь же рассматриваются кандидатуры студентов, поставленных на учет в прошедшем учебном году-о продленииучета или снятияс него.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3.3.2.В течение учебного года решение о постановке студентана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принимается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на заседаниях Совета профилактики при на</w:t>
      </w:r>
      <w:r>
        <w:rPr>
          <w:rFonts w:ascii="Times New Roman" w:eastAsia="Times New Roman" w:hAnsi="Times New Roman" w:cs="Times New Roman"/>
          <w:sz w:val="28"/>
          <w:szCs w:val="28"/>
        </w:rPr>
        <w:t>личии оснований, указанных в п.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п.3.2.1.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.На студентов, состоящих на учете в КДНиЗП, ПДН оформляются и ведутся Учетно-профилактические карточки установленного образца.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заместителем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 -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воспитательной работе в КДНи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ЗП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Дзержинского 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Кировского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яется информация о проделанной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профилактической работе с вышеуказанной категорией студентов.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3.3.5.Студентлично или вместе с родителями в течение срока пребывания на </w:t>
      </w:r>
      <w:r>
        <w:rPr>
          <w:rFonts w:ascii="Times New Roman" w:eastAsia="Times New Roman" w:hAnsi="Times New Roman" w:cs="Times New Roman"/>
          <w:sz w:val="28"/>
          <w:szCs w:val="28"/>
        </w:rPr>
        <w:t>учете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приглашаетсяна заседанияСовета профилактики или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для анализа состояния учебной дисциплины и успеваемости.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3.3.6.В случае положительных результатов профилактической работы студент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может быть снят с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ходатайству родителей, руко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водителяучебной группы.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3.3.7.В конце учебного года на заседании СоветаПрофилактикипроводится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анализ итогов индивидуальной работы, по результатам которого принимается решение о снятии студента с учета или продлении срока пребывания.Принятое решение 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одится до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студента и его законных представителей.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3.4.Оказание индивидуальной помощи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, состоящим на учёте.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3.4.1.Студентам, состоящим на внутреннем профилактическом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учёте, оказывается индивидуальная социально-педаг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огическая, психологическая помо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щь в соответствии с планом работы Советапрофилактикии </w:t>
      </w:r>
      <w:r>
        <w:rPr>
          <w:rFonts w:ascii="Times New Roman" w:eastAsia="Times New Roman" w:hAnsi="Times New Roman" w:cs="Times New Roman"/>
          <w:sz w:val="28"/>
          <w:szCs w:val="28"/>
        </w:rPr>
        <w:t>планами учебно-воспитательной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 работы на учебный год.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Индивидуальная профилактическая работа 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ношении несовершеннолетних, их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родителей или иных законных представителей проводится в сроки, необходимые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оказания социальной и иной помощи несовершеннолетн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им, или до устранения причин 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условий, способствовавших безнадзорности, беспр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изорности, правонарушениям или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антиобщественным действиям несовершенно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летних, или наступления других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законодательством Российской Федерации.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3.4.2.Руководитель группы регулярно планирует и осуществляет профилактическую работу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студентами, поставленными на учёт: контролируетпосещаемость учебных занятий, текущую и итоговую успеваемость, занятостьстудентовво второй половине дня, в каникулы.</w:t>
      </w:r>
    </w:p>
    <w:p w:rsidR="00A9102E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3.4.3.Проводимыемероприятия руководитель группы фиксирует в Дневнике педагогического наблюдения курируемой группы. Обо всех негативных и позитивных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изменениях в поведении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студентов, поставленных научёт,а так же наиболее значимых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поступках руководитель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группы оперативно информирует заместителя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 -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воспитательной работе. Итогом проведенной профилактической работы, а также процедуры снятия с учета должен быть союз педагогического коллектива, несовершеннолетнего и его родителей (законных представителей), основанный на позитивных отношениях, а также желание каждого участника процесса не останавливатьс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 достигнутом, преодолевать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возникающие на их жизненном пути трудности, ставить перед собой цели и добиваться </w:t>
      </w:r>
      <w:r>
        <w:rPr>
          <w:rFonts w:ascii="Times New Roman" w:eastAsia="Times New Roman" w:hAnsi="Times New Roman" w:cs="Times New Roman"/>
          <w:sz w:val="28"/>
          <w:szCs w:val="28"/>
        </w:rPr>
        <w:t>их достижения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02E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02E" w:rsidRPr="00851E70" w:rsidRDefault="00A9102E" w:rsidP="00A91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70">
        <w:rPr>
          <w:rFonts w:ascii="Times New Roman" w:eastAsia="Times New Roman" w:hAnsi="Times New Roman" w:cs="Times New Roman"/>
          <w:b/>
          <w:sz w:val="28"/>
          <w:szCs w:val="28"/>
        </w:rPr>
        <w:t>4.Порядок применения мер дисциплинарного воздействия к студентам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4.1.Дисциплина –обязательное для всех студентов подчинение правилам поведения, определённым в соответствии с законом РФ "Об образовании", Уставом техникума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Правилами внутреннего учебного распорядка,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илами проживания в общежитии 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иными локальными нормативными актами.За нарушение (невыполнение) студентом обязанностей,предусмотренных выше перечисленными нормативными актами,к </w:t>
      </w:r>
      <w:r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могут применяться меры дисциплинарного взыскания.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4.2.За совершение дисциплинарного проступка к студентумогут быть применены следующие меры дисциплинарного взыскания: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выговор;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выселение из общежития;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отчисление из техникума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.4.3.За каждый дисциплинарный проступок может быть применена одна мера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дисциплинарного взыскания.Повторное нарушение 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сциплины студентом, имеющим не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снятое в установленном порядке дисциплинарное взыскание, считается систематическим.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4.4.При решении вопроса о применении дисциплинарного взыскани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учитываются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тяжесть совершенного студентом проступка, обстоятель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ства, при которых он совершён,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предшествующее поведение студента, его отношение к учёбе, а также состав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явившегося поводом к взысканию (может ли он </w:t>
      </w:r>
      <w:r>
        <w:rPr>
          <w:rFonts w:ascii="Times New Roman" w:eastAsia="Times New Roman" w:hAnsi="Times New Roman" w:cs="Times New Roman"/>
          <w:sz w:val="28"/>
          <w:szCs w:val="28"/>
        </w:rPr>
        <w:t>служить основанием для применен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ия избранной меры взыскания).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lastRenderedPageBreak/>
        <w:t>Обоснован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избранной меры должны иметь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соответствующее документальное подтверждение.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4.5.Первоначальное право выбора вида дисциплинарного взыск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принадлежит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руководителю группы в пределах предоставленных ему прав. Если 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ствия студента не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являются тяжким нарушением или обстоятельства,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они совершены, делают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причины проступка уважительными, взыскание может не применяться.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4.6.Если студентом совершено незначительное нарушение учебной дисциплины,ответственное должностное лицо (директор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ехникума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заместители директора) вправе самостоятельно принять решение и не привлекать его к дисциплинарной ответственности, а ограничиться устным порицанием, предупреждением о недопустимости в дальнейшем совершения нарушений дисцилины. Предупреждение не является дисциплинарным взысканием.</w:t>
      </w:r>
    </w:p>
    <w:p w:rsidR="00A9102E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К смягчающим обстоятельствам можно отнести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ледующие: совершение проступка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впервые, по неосторожности, несовершеннолет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ним; малозначительность вреда,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причинённого проступком; тяжёлую жизненную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уацию; чистосердечное раскаяние нарушителя и его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отрудничество с администрацией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техникума при рассмотрении дисциплинарного проступка и т.п.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4.7.Во всех случаях применения санкции за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 дисциплины должно быть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соблюдено соотношение тяжести совершенного проступка и меры ответственности.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Обстоятельствами, отягчающими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считать: неоднократность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совершения проступка; умышленные действия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арушителя; попытку скрыть факт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нарушения; отказ от сотрудничества с администрацией техникума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проведении дисциплинарного расследования; насту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пление тяжёлых последствий для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техникумавовлечение в совершение нарушения других лиц и т п.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4.8.Не допускается применение мер дисциплинарного взыскания к студентам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во время их болезни, каникул, академического отпуска,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тпуска по беременности и родам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или отпуска по уходу за ребенком.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4.9.Дисциплинарное взыскание может быть применено к студенту после получения от негообъяснения в письменной форме –его должен затребовать от студента руководитель группы. Если по истечении трех учебныхдней указанное объяснение студентом не представлено, то составляется соответствующий акт.Отказ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уклонение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студентаот предоставления им письменного объяснения не является препятствием для применения меры дисциплинарного взыскания.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4.10.Дисциплинарное взыскание применяется не позднее одного месяца со дня обнаружения проступка, не считая времени отсутст</w:t>
      </w:r>
      <w:r>
        <w:rPr>
          <w:rFonts w:ascii="Times New Roman" w:eastAsia="Times New Roman" w:hAnsi="Times New Roman" w:cs="Times New Roman"/>
          <w:sz w:val="28"/>
          <w:szCs w:val="28"/>
        </w:rPr>
        <w:t>вия студента, указанного в п.4.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4., а также времени, необходимого на учёт мнения Совета профилактики.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4.11.Решение о применении меры дисциплинарного взысканияпринимается на заседании Совета профилактики, о чем делается соответствующа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запись в Протоколе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заседания.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4.12.Применение к студенту меры дисциплинарного взысканияоформляется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по техникумус указанием мотивов его наложения. Приказ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lastRenderedPageBreak/>
        <w:t>объявляется студенту, подвергнутому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зысканию, под роспись в течение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3-х учебныхдней со дня его издания, не считая времени отсутствия студента на учебных занятиях. В указанный срок не входят дни временной нетр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удоспособности студента и время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каникул. Если студент отказывается ознакомиться с указанным приказом под роспись, то составляется соответствующий акт.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4.13. Студент имеет право на обжалование дисциплинарного взыскания.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4.14.Отчисление является крайней мерой наказания, применяется при наличии 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достаточных к тому правовых обоснований. Отчисление, в т.ч. несовершеннолетних, студентов отражено в "Положении о порядке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евода, отчисления, прекращения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отношений, восстановления и предоставления академического отпуска".</w:t>
      </w:r>
    </w:p>
    <w:p w:rsidR="00A9102E" w:rsidRPr="00A134E2" w:rsidRDefault="00A9102E" w:rsidP="00A9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E2">
        <w:rPr>
          <w:rFonts w:ascii="Times New Roman" w:eastAsia="Times New Roman" w:hAnsi="Times New Roman" w:cs="Times New Roman"/>
          <w:sz w:val="28"/>
          <w:szCs w:val="28"/>
        </w:rPr>
        <w:t>4.15.Если в течениегода со дня применения дисцип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линарного взыскания студент не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будет подвергнут новому дисциплинарному взыскан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ию, то он считается не имеющим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взыскания.Директор техникума до истечения года со дня применения дисциплинарного взысканияимеет право снять его со студента по собственной инициативе, просьбе самого студента, ходатайству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группы </w:t>
      </w:r>
      <w:r w:rsidRPr="00A134E2">
        <w:rPr>
          <w:rFonts w:ascii="Times New Roman" w:eastAsia="Times New Roman" w:hAnsi="Times New Roman" w:cs="Times New Roman"/>
          <w:sz w:val="28"/>
          <w:szCs w:val="28"/>
        </w:rPr>
        <w:t>или Совета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02E" w:rsidRPr="00A134E2" w:rsidRDefault="00A9102E" w:rsidP="00A9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1DD" w:rsidRDefault="001E21DD"/>
    <w:sectPr w:rsidR="001E21DD" w:rsidSect="00C54B6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102E"/>
    <w:rsid w:val="001E21DD"/>
    <w:rsid w:val="00A65A33"/>
    <w:rsid w:val="00A9102E"/>
    <w:rsid w:val="00FA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2E"/>
    <w:pPr>
      <w:spacing w:after="0" w:line="240" w:lineRule="auto"/>
    </w:pPr>
  </w:style>
  <w:style w:type="table" w:styleId="a4">
    <w:name w:val="Table Grid"/>
    <w:basedOn w:val="a1"/>
    <w:uiPriority w:val="59"/>
    <w:rsid w:val="00A9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2564</Words>
  <Characters>14615</Characters>
  <Application>Microsoft Office Word</Application>
  <DocSecurity>0</DocSecurity>
  <Lines>121</Lines>
  <Paragraphs>34</Paragraphs>
  <ScaleCrop>false</ScaleCrop>
  <Company>Grizli777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Стране Советов</dc:creator>
  <cp:keywords/>
  <dc:description/>
  <cp:lastModifiedBy>User</cp:lastModifiedBy>
  <cp:revision>4</cp:revision>
  <dcterms:created xsi:type="dcterms:W3CDTF">2018-05-08T13:06:00Z</dcterms:created>
  <dcterms:modified xsi:type="dcterms:W3CDTF">2018-05-08T13:13:00Z</dcterms:modified>
</cp:coreProperties>
</file>