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40C1" w:rsidRDefault="003D40C1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2" w14:textId="77777777" w:rsidR="003D40C1" w:rsidRDefault="00F81922">
      <w:pPr>
        <w:spacing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СОГЛАСИЕ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РОДИТЕЛЯ (ЗАКОННОГО ПРЕДСТАВИТЕЛЯ) НА ОБРАБОТКУ ПЕРСОНАЛЬНЫХ ДАННЫХ НЕСОВЕРШЕННОЛЕТНЕГО</w:t>
      </w:r>
    </w:p>
    <w:p w14:paraId="00000003" w14:textId="77777777" w:rsidR="003D40C1" w:rsidRDefault="00F81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426"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14:paraId="00000004" w14:textId="77777777" w:rsidR="003D40C1" w:rsidRDefault="00F81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ФИО родителя /законного представителя</w:t>
      </w:r>
    </w:p>
    <w:p w14:paraId="00000005" w14:textId="77777777" w:rsidR="003D40C1" w:rsidRDefault="00F81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___________   _________ выдан ______________________________________________________________</w:t>
      </w:r>
    </w:p>
    <w:p w14:paraId="00000006" w14:textId="77777777" w:rsidR="003D40C1" w:rsidRDefault="00F81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             серия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когда и кем выдан</w:t>
      </w:r>
    </w:p>
    <w:p w14:paraId="00000007" w14:textId="77777777" w:rsidR="003D40C1" w:rsidRDefault="00F81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</w:t>
      </w:r>
    </w:p>
    <w:p w14:paraId="00000008" w14:textId="77777777" w:rsidR="003D40C1" w:rsidRDefault="00F81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в случае опекунства указать реквизиты документа, на основании которого осуществляется опека или попечи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тельство</w:t>
      </w:r>
    </w:p>
    <w:p w14:paraId="00000009" w14:textId="77777777" w:rsidR="003D40C1" w:rsidRDefault="00F81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являюсь законным представителем несовершеннолетнего _______________________________________________</w:t>
      </w:r>
    </w:p>
    <w:p w14:paraId="0000000A" w14:textId="77777777" w:rsidR="003D40C1" w:rsidRDefault="00F81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14:paraId="0000000B" w14:textId="77777777" w:rsidR="003D40C1" w:rsidRDefault="00F81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ФИО несовершеннолетнего</w:t>
      </w:r>
    </w:p>
    <w:p w14:paraId="0000000C" w14:textId="77777777" w:rsidR="003D40C1" w:rsidRDefault="00F81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приходящегося мне ____________, зарегистрированного по адресу: _______________________________________</w:t>
      </w:r>
    </w:p>
    <w:p w14:paraId="0000000D" w14:textId="1B5AAC8C" w:rsidR="003D40C1" w:rsidRDefault="00F81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_________________________________________________________________________________________________                          Я даю свое согласие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ФГБОУ ДПО «Институт развития профессионального образования» </w:t>
      </w:r>
      <w:r w:rsidRPr="00F81922">
        <w:rPr>
          <w:rFonts w:ascii="Times New Roman" w:eastAsia="Times New Roman" w:hAnsi="Times New Roman" w:cs="Times New Roman"/>
          <w:color w:val="000000"/>
          <w:sz w:val="20"/>
          <w:szCs w:val="20"/>
        </w:rPr>
        <w:t>ИНН 1660018461/КПП 771801001 ОГРН 1021603627847 (далее – Оператор)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зарегистрированному по адресу: </w:t>
      </w:r>
      <w:r w:rsidR="006D1D13" w:rsidRPr="006D1D13">
        <w:rPr>
          <w:rFonts w:ascii="Times New Roman" w:eastAsia="Times New Roman" w:hAnsi="Times New Roman" w:cs="Times New Roman"/>
          <w:color w:val="000000"/>
          <w:sz w:val="20"/>
          <w:szCs w:val="20"/>
        </w:rPr>
        <w:t>123242, г. Москва, ул. Большая Грузинская, д. 12, стр.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на обработку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передачу персональных данных, на следующих условиях 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целях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обеспечения  участия несовершеннолетнего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Подготовительном этапе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ационального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чемпионата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профессиональному мастерству среди инвалидов и лиц ограниченными возможностями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«Абилимпикс»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0000000E" w14:textId="77777777" w:rsidR="003D40C1" w:rsidRDefault="00F81922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далее персональные данных несовершеннолетнего, относящихся исключительно к перечисле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выбранных экзаменах; информация об отнесении участника 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диного государственного экзамена к категории лиц с ограниченными возможностями здоровья, детей-инвалидов и детей с ограниченными возможностями здоровья; </w:t>
      </w:r>
      <w:r>
        <w:rPr>
          <w:rFonts w:ascii="Times New Roman" w:eastAsia="Times New Roman" w:hAnsi="Times New Roman" w:cs="Times New Roman"/>
          <w:sz w:val="20"/>
          <w:szCs w:val="20"/>
        </w:rPr>
        <w:t>информация о результатах экзаменов, конкурсов, чемпионатов; информация о решениях государственной экзам</w:t>
      </w:r>
      <w:r>
        <w:rPr>
          <w:rFonts w:ascii="Times New Roman" w:eastAsia="Times New Roman" w:hAnsi="Times New Roman" w:cs="Times New Roman"/>
          <w:sz w:val="20"/>
          <w:szCs w:val="20"/>
        </w:rPr>
        <w:t>енационной комиссии по проведению государственной итоговой аттестации по образовательным программам среднего общего образования в отношении указанного несовершеннолетнего.</w:t>
      </w:r>
    </w:p>
    <w:p w14:paraId="0000000F" w14:textId="77777777" w:rsidR="003D40C1" w:rsidRDefault="00F81922">
      <w:pPr>
        <w:spacing w:after="0" w:line="240" w:lineRule="auto"/>
        <w:ind w:left="-709" w:right="-425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 даю согласие на использование персональных данных несовершеннолетнего исключительно в целях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формирования списка участников Национального ч</w:t>
      </w:r>
      <w:r>
        <w:rPr>
          <w:rFonts w:ascii="Times New Roman" w:eastAsia="Times New Roman" w:hAnsi="Times New Roman" w:cs="Times New Roman"/>
          <w:sz w:val="20"/>
          <w:szCs w:val="20"/>
        </w:rPr>
        <w:t>емпионата по профессиональному мастерству среди инвалидов и лиц ограниченными возможностями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«Абилимпикс»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и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хранение данных об  результатах чемпионата на  бумажных и/или электронных носителях,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также для проведения тренировочных мероприятий, связанных с подготовкой к проведению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Национального ч</w:t>
      </w:r>
      <w:r>
        <w:rPr>
          <w:rFonts w:ascii="Times New Roman" w:eastAsia="Times New Roman" w:hAnsi="Times New Roman" w:cs="Times New Roman"/>
          <w:sz w:val="20"/>
          <w:szCs w:val="20"/>
        </w:rPr>
        <w:t>емпионата по профессиональному мастерству среди инвалидов и лиц огр</w:t>
      </w:r>
      <w:r>
        <w:rPr>
          <w:rFonts w:ascii="Times New Roman" w:eastAsia="Times New Roman" w:hAnsi="Times New Roman" w:cs="Times New Roman"/>
          <w:sz w:val="20"/>
          <w:szCs w:val="20"/>
        </w:rPr>
        <w:t>аниченными возможностями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«Абилимпикс» России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0" w14:textId="3E0F0AC8" w:rsidR="003D40C1" w:rsidRDefault="00F8192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Национальному центру «Абилимпикс», ФГБОУ ДПО «Институт развития профессионального образования», за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регистрированному по адресу: </w:t>
      </w:r>
      <w:r w:rsidR="006D1D13" w:rsidRPr="006D1D13">
        <w:rPr>
          <w:rFonts w:ascii="Times New Roman" w:eastAsia="Times New Roman" w:hAnsi="Times New Roman" w:cs="Times New Roman"/>
          <w:color w:val="000000"/>
          <w:sz w:val="20"/>
          <w:szCs w:val="20"/>
        </w:rPr>
        <w:t>123242, г. Москва, ул. Большая Грузинская, д. 12, стр.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00000012" w14:textId="7E9DB78C" w:rsidR="003D40C1" w:rsidRPr="006D1D13" w:rsidRDefault="00F81922" w:rsidP="006D1D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проинформирован(а), что Национальному центру «Абилимпикс», ФГБОУ ДПО «Институт развития профессионального образования», зарегистрированному по адресу: </w:t>
      </w:r>
      <w:r w:rsidR="006D1D13" w:rsidRPr="006D1D13">
        <w:rPr>
          <w:rFonts w:ascii="Times New Roman" w:eastAsia="Times New Roman" w:hAnsi="Times New Roman" w:cs="Times New Roman"/>
          <w:color w:val="000000"/>
          <w:sz w:val="20"/>
          <w:szCs w:val="20"/>
        </w:rPr>
        <w:t>123242, г. Москва, ул. Большая Грузинская, д. 12, стр. 2</w:t>
      </w:r>
      <w:r w:rsidR="006D1D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гарантирует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обработку персональных данных </w:t>
      </w:r>
      <w:r>
        <w:rPr>
          <w:rFonts w:ascii="Times New Roman" w:eastAsia="Times New Roman" w:hAnsi="Times New Roman" w:cs="Times New Roman"/>
          <w:sz w:val="20"/>
          <w:szCs w:val="20"/>
        </w:rPr>
        <w:t>несове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ршеннолетнего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0000013" w14:textId="77777777" w:rsidR="003D40C1" w:rsidRDefault="00F8192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ции.</w:t>
      </w:r>
    </w:p>
    <w:p w14:paraId="00000014" w14:textId="77777777" w:rsidR="003D40C1" w:rsidRDefault="00F8192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Данное согласие может быть отозвано в любой момент по моему письменному заявлению.  </w:t>
      </w:r>
    </w:p>
    <w:p w14:paraId="00000015" w14:textId="77777777" w:rsidR="003D40C1" w:rsidRDefault="00F8192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eastAsia="Times New Roman" w:hAnsi="Times New Roman" w:cs="Times New Roman"/>
          <w:sz w:val="20"/>
          <w:szCs w:val="20"/>
        </w:rPr>
        <w:t>несовершеннолетнего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16" w14:textId="77777777" w:rsidR="003D40C1" w:rsidRDefault="003D40C1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77777777" w:rsidR="003D40C1" w:rsidRDefault="00F8192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 ___________ 20___ г.                     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 /_____________________________/</w:t>
      </w:r>
    </w:p>
    <w:p w14:paraId="00000018" w14:textId="77777777" w:rsidR="003D40C1" w:rsidRDefault="00F81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426" w:firstLine="567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подпись                                                                                             ФИО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</w:t>
      </w:r>
    </w:p>
    <w:sectPr w:rsidR="003D40C1">
      <w:pgSz w:w="11906" w:h="16838"/>
      <w:pgMar w:top="425" w:right="851" w:bottom="426" w:left="147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6E5"/>
    <w:multiLevelType w:val="multilevel"/>
    <w:tmpl w:val="18DC09D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C1"/>
    <w:rsid w:val="003D40C1"/>
    <w:rsid w:val="006D1D13"/>
    <w:rsid w:val="00F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25ED"/>
  <w15:docId w15:val="{EE32001E-6BF7-46B2-9CCD-887ED0E8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Arial"/>
      <w:b/>
      <w:bCs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styleId="af8">
    <w:name w:val="footnote reference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paragraph" w:styleId="af9">
    <w:name w:val="No Spacing"/>
    <w:uiPriority w:val="1"/>
    <w:qFormat/>
    <w:pPr>
      <w:spacing w:after="0" w:line="240" w:lineRule="auto"/>
    </w:pPr>
  </w:style>
  <w:style w:type="paragraph" w:customStyle="1" w:styleId="afa">
    <w:name w:val="приложение"/>
    <w:basedOn w:val="a"/>
    <w:pPr>
      <w:spacing w:before="120" w:after="12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0iV3MZcRKR6TnMwI2wgM9HsplA==">AMUW2mVL43LLtUNGUJXsqxg3t19XXX12zeSg7EqLoyHtGH5Rm5MhuQLOS5lghAUY0PzVghyP4fFSqKHpFJpXu/ugjKrRINEcNn+Rs09+BqPRwqls85KMFrR+rBgZ+XWEcgBctW9moIgu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Анна Дмитриевна Челиксулар</cp:lastModifiedBy>
  <cp:revision>3</cp:revision>
  <dcterms:created xsi:type="dcterms:W3CDTF">2021-09-28T09:29:00Z</dcterms:created>
  <dcterms:modified xsi:type="dcterms:W3CDTF">2022-09-16T09:12:00Z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423900</vt:r8>
  </property>
  <property fmtid="{D5CDD505-2E9C-101B-9397-08002B2CF9AE}" pid="4" name="docType">
    <vt:lpwstr>52</vt:lpwstr>
  </property>
  <property fmtid="{D5CDD505-2E9C-101B-9397-08002B2CF9AE}" pid="5" name="DocDate">
    <vt:filetime>2019-11-05T21:00:00Z</vt:filetime>
  </property>
</Properties>
</file>